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>МИНИСТЕРСТВО ОБРАЗОВАНИЯ ОРЕНБУРГСКОЙ ОБЛАСТИ</w:t>
      </w: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 xml:space="preserve">ГОСУДАРСТВЕННОЕ АВТОНОМНОЕ ПРОФЕССИОНАЛЬНОЕ                                               ОБРАЗОВАТЕЛЬНОЕ УЧРЕЖДЕНИЕ </w:t>
      </w: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>«ГОРНО-ТЕХНОЛОГИЧЕСКИЙ ТЕХНИКУМ»</w:t>
      </w: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>Г. ЯСНОГО ОРЕНБУРГСКОЙ ОБЛАСТИ</w:t>
      </w:r>
    </w:p>
    <w:p w:rsidR="00CC22BB" w:rsidRPr="00CC22BB" w:rsidRDefault="00CC22BB" w:rsidP="00CC22BB">
      <w:pPr>
        <w:tabs>
          <w:tab w:val="left" w:pos="5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tabs>
          <w:tab w:val="left" w:pos="5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CC22BB" w:rsidRPr="00CC22BB" w:rsidTr="00CC22BB">
        <w:tc>
          <w:tcPr>
            <w:tcW w:w="464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ОДОБРЕНА</w:t>
            </w:r>
          </w:p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Методическим советом</w:t>
            </w:r>
          </w:p>
          <w:p w:rsidR="00CC22BB" w:rsidRPr="00CC22BB" w:rsidRDefault="00401DEF" w:rsidP="00CC22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____</w:t>
            </w:r>
            <w:r w:rsidR="00CC09A5">
              <w:rPr>
                <w:sz w:val="26"/>
                <w:szCs w:val="26"/>
              </w:rPr>
              <w:t>2023</w:t>
            </w:r>
            <w:r w:rsidR="00CC22BB" w:rsidRPr="00CC22BB"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113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УТВЕРЖДЕНА</w:t>
            </w:r>
          </w:p>
          <w:p w:rsidR="00CC22BB" w:rsidRPr="00CC22BB" w:rsidRDefault="00CC09A5" w:rsidP="00CC22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от _____.2023</w:t>
            </w:r>
            <w:r w:rsidR="00CC22BB" w:rsidRPr="00CC22BB">
              <w:rPr>
                <w:sz w:val="26"/>
                <w:szCs w:val="26"/>
              </w:rPr>
              <w:t xml:space="preserve"> № ___</w:t>
            </w:r>
          </w:p>
          <w:p w:rsidR="00CC22BB" w:rsidRPr="00CC22BB" w:rsidRDefault="00CC09A5" w:rsidP="00CC22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______________/А.А</w:t>
            </w:r>
            <w:r w:rsidR="00CC22BB" w:rsidRPr="00CC22B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Екимов</w:t>
            </w:r>
          </w:p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М.П.</w:t>
            </w:r>
          </w:p>
        </w:tc>
      </w:tr>
      <w:tr w:rsidR="00CC22BB" w:rsidRPr="00CC22BB" w:rsidTr="00CC22BB">
        <w:tc>
          <w:tcPr>
            <w:tcW w:w="464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</w:tr>
      <w:tr w:rsidR="00CC22BB" w:rsidRPr="00CC22BB" w:rsidTr="00CC22BB">
        <w:tc>
          <w:tcPr>
            <w:tcW w:w="4644" w:type="dxa"/>
            <w:vAlign w:val="center"/>
          </w:tcPr>
          <w:p w:rsidR="00CC22BB" w:rsidRPr="00CC22BB" w:rsidRDefault="00CC22BB" w:rsidP="00CC22BB">
            <w:pPr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с учетом мнения</w:t>
            </w:r>
          </w:p>
          <w:p w:rsidR="00CC22BB" w:rsidRPr="00CC22BB" w:rsidRDefault="00CC22BB" w:rsidP="00CC22BB">
            <w:pPr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Студенческого совета</w:t>
            </w:r>
          </w:p>
          <w:p w:rsidR="00CC22BB" w:rsidRPr="00CC22BB" w:rsidRDefault="00401DEF" w:rsidP="00CC2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______</w:t>
            </w:r>
            <w:r w:rsidR="00CC09A5">
              <w:rPr>
                <w:sz w:val="26"/>
                <w:szCs w:val="26"/>
              </w:rPr>
              <w:t>2023</w:t>
            </w:r>
            <w:r w:rsidR="00CC22BB" w:rsidRPr="00CC22BB">
              <w:rPr>
                <w:sz w:val="26"/>
                <w:szCs w:val="26"/>
              </w:rPr>
              <w:t xml:space="preserve"> № ____</w:t>
            </w:r>
          </w:p>
        </w:tc>
        <w:tc>
          <w:tcPr>
            <w:tcW w:w="113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</w:tr>
      <w:tr w:rsidR="00CC22BB" w:rsidRPr="00CC22BB" w:rsidTr="00CC22BB">
        <w:tc>
          <w:tcPr>
            <w:tcW w:w="464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</w:tr>
      <w:tr w:rsidR="00CC22BB" w:rsidRPr="00CC22BB" w:rsidTr="00CC22BB">
        <w:tc>
          <w:tcPr>
            <w:tcW w:w="4644" w:type="dxa"/>
            <w:vAlign w:val="center"/>
          </w:tcPr>
          <w:p w:rsidR="00CC22BB" w:rsidRPr="00CC22BB" w:rsidRDefault="00CC22BB" w:rsidP="00CC22BB">
            <w:pPr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с учетом мнения</w:t>
            </w:r>
          </w:p>
          <w:p w:rsidR="00CC22BB" w:rsidRPr="00CC22BB" w:rsidRDefault="00CC22BB" w:rsidP="00CC22BB">
            <w:pPr>
              <w:rPr>
                <w:sz w:val="26"/>
                <w:szCs w:val="26"/>
              </w:rPr>
            </w:pPr>
            <w:r w:rsidRPr="00CC22BB">
              <w:rPr>
                <w:sz w:val="26"/>
                <w:szCs w:val="26"/>
              </w:rPr>
              <w:t>Совета родителей</w:t>
            </w:r>
          </w:p>
          <w:p w:rsidR="00CC22BB" w:rsidRPr="00CC22BB" w:rsidRDefault="00401DEF" w:rsidP="00CC2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____</w:t>
            </w:r>
            <w:r w:rsidR="00CC09A5">
              <w:rPr>
                <w:sz w:val="26"/>
                <w:szCs w:val="26"/>
              </w:rPr>
              <w:t>2023</w:t>
            </w:r>
            <w:r w:rsidR="00CC22BB" w:rsidRPr="00CC22BB"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1134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CC22BB" w:rsidRPr="00CC22BB" w:rsidRDefault="00CC22BB" w:rsidP="00CC22BB">
            <w:pPr>
              <w:jc w:val="both"/>
              <w:rPr>
                <w:sz w:val="26"/>
                <w:szCs w:val="26"/>
              </w:rPr>
            </w:pPr>
          </w:p>
        </w:tc>
      </w:tr>
    </w:tbl>
    <w:p w:rsidR="00CC22BB" w:rsidRPr="00CC22BB" w:rsidRDefault="00CC22BB" w:rsidP="00CC22BB">
      <w:pPr>
        <w:tabs>
          <w:tab w:val="left" w:pos="5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2BB">
        <w:rPr>
          <w:rFonts w:ascii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CC22BB" w:rsidRPr="00CC22BB" w:rsidRDefault="00CC22BB" w:rsidP="00CC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2BB" w:rsidRPr="00CC22BB" w:rsidRDefault="00CC22BB" w:rsidP="00CC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B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CC22BB" w:rsidRPr="00CC22BB" w:rsidRDefault="004E6152" w:rsidP="00CC22BB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</w:t>
      </w:r>
      <w:r w:rsidR="00CC22BB" w:rsidRPr="00CC22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68E"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22BB" w:rsidRPr="00CC22BB" w:rsidRDefault="00CC09A5" w:rsidP="00CC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Ясный, 2023</w:t>
      </w:r>
    </w:p>
    <w:p w:rsidR="00CC22BB" w:rsidRPr="00CC22BB" w:rsidRDefault="00CC22BB" w:rsidP="00CC22BB">
      <w:pPr>
        <w:spacing w:after="0"/>
        <w:ind w:left="6372" w:firstLine="708"/>
        <w:jc w:val="center"/>
        <w:rPr>
          <w:rFonts w:ascii="Times New Roman" w:eastAsia="SimSun" w:hAnsi="Times New Roman" w:cs="Times New Roman"/>
          <w:i/>
          <w:iCs/>
          <w:sz w:val="16"/>
          <w:szCs w:val="16"/>
        </w:rPr>
      </w:pPr>
      <w:r w:rsidRPr="00CC22BB">
        <w:rPr>
          <w:rFonts w:ascii="Times New Roman" w:hAnsi="Times New Roman" w:cs="Times New Roman"/>
          <w:sz w:val="28"/>
          <w:szCs w:val="28"/>
        </w:rPr>
        <w:br w:type="page"/>
      </w:r>
    </w:p>
    <w:p w:rsidR="00CC22BB" w:rsidRPr="00CC22BB" w:rsidRDefault="00CC22BB" w:rsidP="00F10FD4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CC22BB" w:rsidRPr="00F10FD4" w:rsidRDefault="00CC22BB" w:rsidP="00F10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по специальности   </w:t>
      </w:r>
      <w:r w:rsidR="0014768E">
        <w:rPr>
          <w:rFonts w:ascii="Times New Roman" w:hAnsi="Times New Roman" w:cs="Times New Roman"/>
          <w:sz w:val="28"/>
          <w:szCs w:val="28"/>
        </w:rPr>
        <w:t>38.02.04</w:t>
      </w:r>
      <w:r w:rsidR="00F10FD4">
        <w:rPr>
          <w:rFonts w:ascii="Times New Roman" w:hAnsi="Times New Roman" w:cs="Times New Roman"/>
          <w:sz w:val="28"/>
          <w:szCs w:val="28"/>
        </w:rPr>
        <w:t>.</w:t>
      </w:r>
      <w:r w:rsidRPr="00CC22BB">
        <w:rPr>
          <w:rFonts w:ascii="Times New Roman" w:hAnsi="Times New Roman" w:cs="Times New Roman"/>
          <w:sz w:val="28"/>
          <w:szCs w:val="28"/>
        </w:rPr>
        <w:t xml:space="preserve"> </w:t>
      </w:r>
      <w:r w:rsidR="00F10FD4">
        <w:rPr>
          <w:rFonts w:ascii="Times New Roman" w:hAnsi="Times New Roman" w:cs="Times New Roman"/>
          <w:sz w:val="28"/>
          <w:szCs w:val="28"/>
        </w:rPr>
        <w:t>Коммерция</w:t>
      </w:r>
      <w:r w:rsidRPr="00CC22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768E">
        <w:rPr>
          <w:rFonts w:ascii="Times New Roman" w:hAnsi="Times New Roman" w:cs="Times New Roman"/>
          <w:sz w:val="28"/>
          <w:szCs w:val="28"/>
        </w:rPr>
        <w:t xml:space="preserve">                             (по отраслям)</w:t>
      </w:r>
      <w:r w:rsidRPr="00CC22BB">
        <w:rPr>
          <w:rFonts w:ascii="Times New Roman" w:hAnsi="Times New Roman" w:cs="Times New Roman"/>
          <w:sz w:val="28"/>
          <w:szCs w:val="28"/>
        </w:rPr>
        <w:t xml:space="preserve"> разработана в соответствии</w:t>
      </w:r>
      <w:r w:rsidR="00F10FD4">
        <w:rPr>
          <w:rFonts w:ascii="Times New Roman" w:hAnsi="Times New Roman" w:cs="Times New Roman"/>
          <w:sz w:val="28"/>
          <w:szCs w:val="28"/>
        </w:rPr>
        <w:t xml:space="preserve"> </w:t>
      </w:r>
      <w:r w:rsidRPr="00CC22BB">
        <w:rPr>
          <w:rFonts w:ascii="Times New Roman" w:hAnsi="Times New Roman" w:cs="Times New Roman"/>
          <w:sz w:val="28"/>
          <w:szCs w:val="28"/>
        </w:rPr>
        <w:t xml:space="preserve">с </w:t>
      </w:r>
      <w:r w:rsidRPr="00CC22BB">
        <w:rPr>
          <w:rFonts w:ascii="Times New Roman" w:hAnsi="Times New Roman" w:cs="Times New Roman"/>
          <w:spacing w:val="-1"/>
          <w:sz w:val="28"/>
          <w:szCs w:val="28"/>
        </w:rPr>
        <w:t>Федеральным государственным обра</w:t>
      </w:r>
      <w:r w:rsidR="00F10FD4">
        <w:rPr>
          <w:rFonts w:ascii="Times New Roman" w:hAnsi="Times New Roman" w:cs="Times New Roman"/>
          <w:spacing w:val="-1"/>
          <w:sz w:val="28"/>
          <w:szCs w:val="28"/>
        </w:rPr>
        <w:t xml:space="preserve">зовательным стандартом среднего </w:t>
      </w:r>
      <w:r w:rsidRPr="00CC22BB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</w:t>
      </w:r>
      <w:r w:rsidRPr="00CC22BB">
        <w:rPr>
          <w:rFonts w:ascii="Times New Roman" w:hAnsi="Times New Roman" w:cs="Times New Roman"/>
          <w:sz w:val="28"/>
          <w:szCs w:val="28"/>
        </w:rPr>
        <w:t xml:space="preserve">по специальности   </w:t>
      </w:r>
      <w:r w:rsidR="0014768E">
        <w:rPr>
          <w:rFonts w:ascii="Times New Roman" w:hAnsi="Times New Roman" w:cs="Times New Roman"/>
          <w:sz w:val="28"/>
          <w:szCs w:val="28"/>
        </w:rPr>
        <w:t>38.02.04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14768E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Pr="00CC22BB">
        <w:rPr>
          <w:rFonts w:ascii="Times New Roman" w:hAnsi="Times New Roman" w:cs="Times New Roman"/>
          <w:sz w:val="28"/>
          <w:szCs w:val="28"/>
        </w:rPr>
        <w:t xml:space="preserve">, </w:t>
      </w:r>
      <w:r w:rsidRPr="00CC22BB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CC22BB">
        <w:rPr>
          <w:rFonts w:ascii="Times New Roman" w:hAnsi="Times New Roman" w:cs="Times New Roman"/>
          <w:sz w:val="28"/>
          <w:szCs w:val="28"/>
        </w:rPr>
        <w:t xml:space="preserve">и </w:t>
      </w:r>
      <w:r w:rsidR="0014768E">
        <w:rPr>
          <w:rFonts w:ascii="Times New Roman" w:hAnsi="Times New Roman" w:cs="Times New Roman"/>
          <w:spacing w:val="-1"/>
          <w:sz w:val="28"/>
          <w:szCs w:val="28"/>
        </w:rPr>
        <w:t>науки Российской Федерации от 15</w:t>
      </w:r>
      <w:r w:rsidRPr="00CC22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768E">
        <w:rPr>
          <w:rFonts w:ascii="Times New Roman" w:hAnsi="Times New Roman" w:cs="Times New Roman"/>
          <w:spacing w:val="-1"/>
          <w:sz w:val="28"/>
          <w:szCs w:val="28"/>
        </w:rPr>
        <w:t xml:space="preserve">мая 2014 года № </w:t>
      </w:r>
      <w:r w:rsidRPr="00CC22B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14768E">
        <w:rPr>
          <w:rFonts w:ascii="Times New Roman" w:hAnsi="Times New Roman" w:cs="Times New Roman"/>
          <w:spacing w:val="-1"/>
          <w:sz w:val="28"/>
          <w:szCs w:val="28"/>
        </w:rPr>
        <w:t>39</w:t>
      </w:r>
      <w:r w:rsidRPr="00CC22BB">
        <w:rPr>
          <w:rFonts w:ascii="Times New Roman" w:hAnsi="Times New Roman" w:cs="Times New Roman"/>
          <w:sz w:val="28"/>
          <w:szCs w:val="28"/>
        </w:rPr>
        <w:t>;</w:t>
      </w:r>
      <w:r w:rsidR="00F10FD4">
        <w:rPr>
          <w:rFonts w:ascii="Times New Roman" w:hAnsi="Times New Roman" w:cs="Times New Roman"/>
          <w:sz w:val="28"/>
          <w:szCs w:val="28"/>
        </w:rPr>
        <w:t xml:space="preserve"> </w:t>
      </w:r>
      <w:r w:rsidRPr="00F10FD4">
        <w:rPr>
          <w:rFonts w:ascii="Times New Roman" w:hAnsi="Times New Roman" w:cs="Times New Roman"/>
          <w:sz w:val="28"/>
          <w:szCs w:val="28"/>
        </w:rPr>
        <w:t xml:space="preserve">примерной программой воспитания по специальности   </w:t>
      </w:r>
      <w:r w:rsidR="0014768E" w:rsidRPr="00F10FD4">
        <w:rPr>
          <w:rFonts w:ascii="Times New Roman" w:hAnsi="Times New Roman" w:cs="Times New Roman"/>
          <w:sz w:val="28"/>
          <w:szCs w:val="28"/>
        </w:rPr>
        <w:t>38.02.04.                                                 Коммерция (по отраслям)</w:t>
      </w:r>
    </w:p>
    <w:p w:rsidR="00CC22BB" w:rsidRDefault="00CC22BB" w:rsidP="00CC22BB">
      <w:pPr>
        <w:pStyle w:val="ad"/>
        <w:spacing w:after="0"/>
        <w:ind w:left="0"/>
        <w:rPr>
          <w:sz w:val="28"/>
          <w:szCs w:val="28"/>
        </w:rPr>
      </w:pPr>
    </w:p>
    <w:p w:rsidR="00F10FD4" w:rsidRPr="00CC22BB" w:rsidRDefault="00F10FD4" w:rsidP="00CC22BB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 10 месяцев</w:t>
      </w: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  <w:r w:rsidRPr="00CC22BB">
        <w:rPr>
          <w:sz w:val="28"/>
          <w:szCs w:val="28"/>
        </w:rPr>
        <w:t xml:space="preserve">Авторы-составители: </w:t>
      </w: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  <w:r w:rsidRPr="00CC22BB">
        <w:rPr>
          <w:sz w:val="28"/>
          <w:szCs w:val="28"/>
        </w:rPr>
        <w:t>Отт Т.А. – заместитель директора по воспитательной работе</w:t>
      </w:r>
    </w:p>
    <w:p w:rsidR="00CC22BB" w:rsidRDefault="00F10FD4" w:rsidP="00CC22BB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Кулагина Л.А. – </w:t>
      </w:r>
      <w:r w:rsidRPr="00CC22BB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учебной</w:t>
      </w:r>
      <w:r w:rsidRPr="00CC22BB">
        <w:rPr>
          <w:sz w:val="28"/>
          <w:szCs w:val="28"/>
        </w:rPr>
        <w:t xml:space="preserve"> работе</w:t>
      </w:r>
    </w:p>
    <w:p w:rsidR="00F10FD4" w:rsidRDefault="00CC09A5" w:rsidP="00CC22BB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Титова М.С.</w:t>
      </w:r>
      <w:r w:rsidR="00F10FD4">
        <w:rPr>
          <w:sz w:val="28"/>
          <w:szCs w:val="28"/>
        </w:rPr>
        <w:t xml:space="preserve">. – </w:t>
      </w:r>
      <w:r w:rsidR="00F10FD4" w:rsidRPr="00CC22BB">
        <w:rPr>
          <w:sz w:val="28"/>
          <w:szCs w:val="28"/>
        </w:rPr>
        <w:t xml:space="preserve">заместитель директора по </w:t>
      </w:r>
      <w:r w:rsidR="00F10FD4">
        <w:rPr>
          <w:sz w:val="28"/>
          <w:szCs w:val="28"/>
        </w:rPr>
        <w:t>учебно-производственной</w:t>
      </w:r>
      <w:r w:rsidR="00F10FD4" w:rsidRPr="00CC22BB">
        <w:rPr>
          <w:sz w:val="28"/>
          <w:szCs w:val="28"/>
        </w:rPr>
        <w:t xml:space="preserve"> работе</w:t>
      </w:r>
    </w:p>
    <w:p w:rsidR="00F10FD4" w:rsidRPr="00CC22BB" w:rsidRDefault="00CC09A5" w:rsidP="00CC22BB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Избасарова Р.Ж</w:t>
      </w:r>
      <w:r w:rsidR="00F10FD4">
        <w:rPr>
          <w:sz w:val="28"/>
          <w:szCs w:val="28"/>
        </w:rPr>
        <w:t>. – классный руководитель</w:t>
      </w: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</w:p>
    <w:p w:rsidR="00CC22BB" w:rsidRPr="00CC22BB" w:rsidRDefault="00CC22BB" w:rsidP="00CC22BB">
      <w:pPr>
        <w:pStyle w:val="ad"/>
        <w:spacing w:after="0"/>
        <w:ind w:left="0"/>
        <w:rPr>
          <w:sz w:val="28"/>
          <w:szCs w:val="28"/>
        </w:rPr>
      </w:pPr>
    </w:p>
    <w:p w:rsidR="00CC22BB" w:rsidRPr="00CC22BB" w:rsidRDefault="00CC22BB" w:rsidP="00CC22B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CC22BB" w:rsidRPr="00CC22BB" w:rsidRDefault="00CC22BB" w:rsidP="00CC22BB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CC22BB" w:rsidRPr="00CC22BB" w:rsidRDefault="00CC22BB" w:rsidP="00CC22BB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CC22BB" w:rsidRPr="00CC22BB" w:rsidRDefault="00CC22BB" w:rsidP="00CC2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br w:type="page"/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>рабочей программы воспитания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t xml:space="preserve">по специальности </w:t>
      </w:r>
      <w:r w:rsidR="0014768E">
        <w:rPr>
          <w:rFonts w:ascii="Times New Roman" w:hAnsi="Times New Roman" w:cs="Times New Roman"/>
        </w:rPr>
        <w:t>38.02.04. Коммерция (по отраслям)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 w:val="0"/>
        </w:rPr>
      </w:pP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14768E">
        <w:rPr>
          <w:rFonts w:ascii="Times New Roman" w:hAnsi="Times New Roman"/>
          <w:sz w:val="28"/>
          <w:szCs w:val="28"/>
        </w:rPr>
        <w:t>38.02.04</w:t>
      </w:r>
      <w:r w:rsidR="0014768E" w:rsidRPr="00CC22BB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14768E">
        <w:rPr>
          <w:rFonts w:ascii="Times New Roman" w:hAnsi="Times New Roman"/>
          <w:sz w:val="28"/>
          <w:szCs w:val="28"/>
        </w:rPr>
        <w:t>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 разработана с учетом: 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4768E">
        <w:rPr>
          <w:rFonts w:ascii="Times New Roman" w:hAnsi="Times New Roman"/>
          <w:sz w:val="28"/>
          <w:szCs w:val="28"/>
        </w:rPr>
        <w:t>38.02.04</w:t>
      </w:r>
      <w:r w:rsidR="0014768E" w:rsidRPr="00CC22BB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14768E">
        <w:rPr>
          <w:rFonts w:ascii="Times New Roman" w:hAnsi="Times New Roman"/>
          <w:sz w:val="28"/>
          <w:szCs w:val="28"/>
        </w:rPr>
        <w:t>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</w:t>
      </w:r>
      <w:r w:rsidR="0014768E">
        <w:rPr>
          <w:rFonts w:ascii="Times New Roman" w:hAnsi="Times New Roman"/>
          <w:sz w:val="28"/>
          <w:szCs w:val="28"/>
        </w:rPr>
        <w:t>науки Российской Федерации от 15.05.2014 № 539</w:t>
      </w:r>
      <w:r w:rsidRPr="00CC22BB">
        <w:rPr>
          <w:rFonts w:ascii="Times New Roman" w:hAnsi="Times New Roman"/>
          <w:sz w:val="28"/>
          <w:szCs w:val="28"/>
        </w:rPr>
        <w:t xml:space="preserve">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примерной программы по специальности </w:t>
      </w:r>
      <w:r w:rsidR="0014768E">
        <w:rPr>
          <w:rFonts w:ascii="Times New Roman" w:hAnsi="Times New Roman"/>
          <w:sz w:val="28"/>
          <w:szCs w:val="28"/>
        </w:rPr>
        <w:t>38.02.04. 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 и иных нормативных документов.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7 основным направлениям: гражданско-патриотическое воспитание, профессионально-ориентирующее воспитание, спортивное и здоровьесберегающее воспитание, экологическое воспитание, студенческое самоуправление, культурно-творческое воспитание, бизнес - ориентирующее воспитание.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</w:t>
      </w:r>
      <w:r w:rsidR="0014768E">
        <w:rPr>
          <w:rFonts w:ascii="Times New Roman" w:hAnsi="Times New Roman"/>
          <w:sz w:val="28"/>
          <w:szCs w:val="28"/>
        </w:rPr>
        <w:t xml:space="preserve"> </w:t>
      </w:r>
      <w:r w:rsidRPr="00CC22BB">
        <w:rPr>
          <w:rFonts w:ascii="Times New Roman" w:hAnsi="Times New Roman"/>
          <w:sz w:val="28"/>
          <w:szCs w:val="28"/>
        </w:rPr>
        <w:t>соответствии с запросами и потребностями региональной экономики и социокультурной политики.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C22BB" w:rsidRPr="00CC22BB" w:rsidRDefault="00CC22BB" w:rsidP="00CC22BB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CC22BB" w:rsidRPr="00CC22BB" w:rsidRDefault="00CC22BB" w:rsidP="00CC2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br w:type="page"/>
      </w:r>
    </w:p>
    <w:p w:rsidR="00CC22BB" w:rsidRPr="00BB3703" w:rsidRDefault="00CC22BB" w:rsidP="00291893">
      <w:pPr>
        <w:pStyle w:val="ad"/>
        <w:spacing w:after="0" w:line="276" w:lineRule="auto"/>
        <w:ind w:left="0"/>
        <w:jc w:val="center"/>
      </w:pPr>
      <w:r w:rsidRPr="00BB3703">
        <w:lastRenderedPageBreak/>
        <w:t>СОДЕРЖАНИЕ:</w:t>
      </w:r>
    </w:p>
    <w:tbl>
      <w:tblPr>
        <w:tblW w:w="5281" w:type="pct"/>
        <w:tblInd w:w="-527" w:type="dxa"/>
        <w:tblLayout w:type="fixed"/>
        <w:tblLook w:val="04A0"/>
      </w:tblPr>
      <w:tblGrid>
        <w:gridCol w:w="361"/>
        <w:gridCol w:w="9633"/>
        <w:gridCol w:w="564"/>
      </w:tblGrid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CC22BB">
              <w:rPr>
                <w:sz w:val="28"/>
                <w:szCs w:val="28"/>
              </w:rPr>
              <w:t>1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pStyle w:val="ad"/>
              <w:spacing w:after="0"/>
              <w:ind w:left="0"/>
            </w:pPr>
            <w:r w:rsidRPr="00BB3703">
              <w:t xml:space="preserve">ОБЩАЯ ХАРАКТЕРИСТИКА РАБОЧЕЙ ПРОГРАММЫ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pStyle w:val="ad"/>
              <w:spacing w:after="0"/>
              <w:ind w:left="0"/>
            </w:pPr>
            <w:r w:rsidRPr="00291893"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BB3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Нормативно-правовые основы разработки содержания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1.3. </w:t>
            </w:r>
            <w:r w:rsidRPr="00BB370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реализации рабочей программы воспитания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1.4. Ожидаемые результаты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CC22BB">
              <w:rPr>
                <w:sz w:val="28"/>
                <w:szCs w:val="28"/>
              </w:rPr>
              <w:t>2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10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10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2.2.1.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2.2.2.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2.2.3.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Спортивное и здоровьесберегающее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18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2.2.4.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2.2.5.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2.2.6.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        2.2.7. Бизнес - ориентирующее воспитание</w:t>
            </w:r>
          </w:p>
        </w:tc>
        <w:tc>
          <w:tcPr>
            <w:tcW w:w="267" w:type="pct"/>
          </w:tcPr>
          <w:p w:rsidR="00291893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21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23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26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29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527" w:hanging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2.3.4. </w:t>
            </w:r>
            <w:r w:rsidRPr="00BB3703">
              <w:rPr>
                <w:rFonts w:ascii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34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BB3703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3.1. Ресурсное обеспечение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3.2. Особенности реали</w:t>
            </w:r>
            <w:bookmarkStart w:id="0" w:name="_GoBack"/>
            <w:bookmarkEnd w:id="0"/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зации рабочей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830F87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РЕАЛИЗАЦИИ РАБОЧЕЙ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BB3703">
              <w:rPr>
                <w:rFonts w:ascii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C22BB" w:rsidRPr="00CC22BB" w:rsidRDefault="00CC22BB" w:rsidP="00CC22BB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CC22BB">
        <w:rPr>
          <w:sz w:val="28"/>
          <w:szCs w:val="28"/>
        </w:rPr>
        <w:br w:type="page"/>
      </w:r>
      <w:r w:rsidRPr="00CC22BB">
        <w:rPr>
          <w:b/>
          <w:sz w:val="28"/>
          <w:szCs w:val="28"/>
        </w:rPr>
        <w:lastRenderedPageBreak/>
        <w:t xml:space="preserve">1.ОБЩАЯ ХАРАКТЕРИСТИКА РАБОЧЕЙ ПРОГРАММЫ </w:t>
      </w:r>
    </w:p>
    <w:p w:rsidR="00CC22BB" w:rsidRPr="00CC22BB" w:rsidRDefault="00CC22BB" w:rsidP="00CC22BB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B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CC22BB" w:rsidRPr="00CC22BB" w:rsidRDefault="00CC22BB" w:rsidP="00CC22B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Рабочая программа воспитания</w:t>
      </w:r>
      <w:r w:rsidR="007861B7">
        <w:rPr>
          <w:sz w:val="28"/>
          <w:szCs w:val="28"/>
        </w:rPr>
        <w:t xml:space="preserve"> </w:t>
      </w:r>
      <w:r w:rsidRPr="00CC22BB">
        <w:rPr>
          <w:sz w:val="28"/>
          <w:szCs w:val="28"/>
        </w:rPr>
        <w:t>является частью основной профессиональной образовательной программы (программы подготовки специалистов среднего звена</w:t>
      </w:r>
      <w:r w:rsidR="0014768E">
        <w:rPr>
          <w:sz w:val="28"/>
          <w:szCs w:val="28"/>
        </w:rPr>
        <w:t xml:space="preserve"> </w:t>
      </w:r>
      <w:r w:rsidRPr="00CC22BB">
        <w:rPr>
          <w:sz w:val="28"/>
          <w:szCs w:val="28"/>
        </w:rPr>
        <w:t>базовой подготовки, далее – ППССЗ)</w:t>
      </w:r>
      <w:bookmarkStart w:id="1" w:name="_Toc283296926"/>
      <w:bookmarkStart w:id="2" w:name="_Toc366617677"/>
      <w:bookmarkStart w:id="3" w:name="_Toc366618374"/>
      <w:r w:rsidRPr="00CC22BB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14768E">
        <w:rPr>
          <w:sz w:val="28"/>
          <w:szCs w:val="28"/>
        </w:rPr>
        <w:t>38.02.04</w:t>
      </w:r>
      <w:r w:rsidR="0014768E" w:rsidRPr="00CC22BB">
        <w:rPr>
          <w:sz w:val="28"/>
          <w:szCs w:val="28"/>
        </w:rPr>
        <w:t xml:space="preserve">.                                                 </w:t>
      </w:r>
      <w:r w:rsidR="0014768E">
        <w:rPr>
          <w:sz w:val="28"/>
          <w:szCs w:val="28"/>
        </w:rPr>
        <w:t>Коммерция (по отраслям)</w:t>
      </w:r>
      <w:r w:rsidRPr="00CC22BB">
        <w:rPr>
          <w:sz w:val="28"/>
          <w:szCs w:val="28"/>
        </w:rPr>
        <w:t>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CC22BB" w:rsidRPr="00CC22BB" w:rsidRDefault="00CC22BB" w:rsidP="00CC22BB">
      <w:pPr>
        <w:pStyle w:val="Style12"/>
        <w:jc w:val="center"/>
        <w:rPr>
          <w:b/>
          <w:bCs/>
          <w:iCs/>
          <w:sz w:val="28"/>
          <w:szCs w:val="28"/>
        </w:rPr>
      </w:pPr>
      <w:r w:rsidRPr="00CC22BB">
        <w:rPr>
          <w:b/>
          <w:bCs/>
          <w:iCs/>
          <w:sz w:val="28"/>
          <w:szCs w:val="28"/>
        </w:rPr>
        <w:t>1.2. Нормативно-правовые основы разработки содержания рабочей программы</w:t>
      </w:r>
    </w:p>
    <w:p w:rsidR="00CC22BB" w:rsidRPr="00CC22BB" w:rsidRDefault="00CC22BB" w:rsidP="00CC22BB">
      <w:pPr>
        <w:pStyle w:val="Style12"/>
        <w:jc w:val="center"/>
        <w:rPr>
          <w:bCs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14768E">
        <w:rPr>
          <w:sz w:val="28"/>
          <w:szCs w:val="28"/>
        </w:rPr>
        <w:t>38.02.04</w:t>
      </w:r>
      <w:r w:rsidR="0014768E" w:rsidRPr="00CC22BB">
        <w:rPr>
          <w:sz w:val="28"/>
          <w:szCs w:val="28"/>
        </w:rPr>
        <w:t xml:space="preserve">.                                                 </w:t>
      </w:r>
      <w:r w:rsidR="0014768E">
        <w:rPr>
          <w:sz w:val="28"/>
          <w:szCs w:val="28"/>
        </w:rPr>
        <w:t>Коммерция (по отраслям)</w:t>
      </w:r>
      <w:r w:rsidRPr="00CC22BB">
        <w:rPr>
          <w:sz w:val="28"/>
          <w:szCs w:val="28"/>
        </w:rPr>
        <w:t xml:space="preserve"> составляют: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Конституция Российской Федерации;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CC22BB">
        <w:rPr>
          <w:rStyle w:val="FontStyle43"/>
          <w:sz w:val="28"/>
          <w:szCs w:val="28"/>
        </w:rPr>
        <w:t>Конвенция ООН о правах ребенка;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 xml:space="preserve">Приказ Министерства образования и </w:t>
      </w:r>
      <w:r w:rsidR="0014768E">
        <w:rPr>
          <w:bCs/>
          <w:sz w:val="28"/>
          <w:szCs w:val="28"/>
        </w:rPr>
        <w:t>науки Российской Федерации от 15 мая 2014 года № 539</w:t>
      </w:r>
      <w:r w:rsidRPr="00CC22BB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«Обогащение полезных ископаемых» (далее – ФГОС СПО);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C22BB" w:rsidRPr="00CC22BB" w:rsidRDefault="00CC22BB" w:rsidP="00CC22B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</w:t>
      </w:r>
      <w:r w:rsidRPr="00CC22BB">
        <w:rPr>
          <w:sz w:val="28"/>
          <w:szCs w:val="28"/>
        </w:rPr>
        <w:lastRenderedPageBreak/>
        <w:t xml:space="preserve">соответствии с запросами и потребностями региональной экономики и социокультурной политики.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Для достижения цели поставлены следующие ЗАДАЧИ: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511"/>
      <w:bookmarkEnd w:id="4"/>
      <w:r w:rsidRPr="00CC22BB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512"/>
      <w:bookmarkEnd w:id="5"/>
      <w:r w:rsidRPr="00CC22BB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513"/>
      <w:bookmarkEnd w:id="6"/>
      <w:r w:rsidRPr="00CC22BB">
        <w:rPr>
          <w:rFonts w:ascii="Times New Roman" w:hAnsi="Times New Roman" w:cs="Times New Roman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514"/>
      <w:bookmarkEnd w:id="7"/>
      <w:r w:rsidRPr="00CC22BB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515"/>
      <w:bookmarkEnd w:id="8"/>
      <w:r w:rsidRPr="00CC22BB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7861B7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516"/>
      <w:bookmarkEnd w:id="9"/>
      <w:r w:rsidRPr="00CC22BB">
        <w:rPr>
          <w:rFonts w:ascii="Times New Roman" w:hAnsi="Times New Roman" w:cs="Times New Roman"/>
          <w:sz w:val="28"/>
          <w:szCs w:val="28"/>
        </w:rPr>
        <w:t xml:space="preserve">ОК 7. </w:t>
      </w:r>
      <w:r w:rsidR="007861B7" w:rsidRPr="00CC22BB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517"/>
      <w:bookmarkEnd w:id="10"/>
      <w:r w:rsidRPr="00CC22BB">
        <w:rPr>
          <w:rFonts w:ascii="Times New Roman" w:hAnsi="Times New Roman" w:cs="Times New Roman"/>
          <w:sz w:val="28"/>
          <w:szCs w:val="28"/>
        </w:rPr>
        <w:t xml:space="preserve">ОК 8. </w:t>
      </w:r>
      <w:r w:rsidR="007861B7">
        <w:rPr>
          <w:rFonts w:ascii="Times New Roman" w:hAnsi="Times New Roman" w:cs="Times New Roman"/>
          <w:sz w:val="28"/>
          <w:szCs w:val="28"/>
        </w:rPr>
        <w:t>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518"/>
      <w:bookmarkEnd w:id="11"/>
      <w:r w:rsidRPr="00CC22BB">
        <w:rPr>
          <w:rFonts w:ascii="Times New Roman" w:hAnsi="Times New Roman" w:cs="Times New Roman"/>
          <w:sz w:val="28"/>
          <w:szCs w:val="28"/>
        </w:rPr>
        <w:t xml:space="preserve">ОК 9. </w:t>
      </w:r>
      <w:r w:rsidR="007861B7">
        <w:rPr>
          <w:rFonts w:ascii="Times New Roman" w:hAnsi="Times New Roman" w:cs="Times New Roman"/>
          <w:sz w:val="28"/>
          <w:szCs w:val="28"/>
        </w:rPr>
        <w:t>Пользоваться иностранным языком как средством делового общения.</w:t>
      </w:r>
    </w:p>
    <w:p w:rsidR="007861B7" w:rsidRDefault="007861B7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7861B7" w:rsidRDefault="007861B7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от негативных воздействий чрезвычайных ситуаций.</w:t>
      </w:r>
    </w:p>
    <w:p w:rsidR="007861B7" w:rsidRPr="00CC22BB" w:rsidRDefault="007861B7" w:rsidP="00CC2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 w:rsidRPr="00CC22BB">
        <w:rPr>
          <w:rStyle w:val="a6"/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2"/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CC22BB">
        <w:rPr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3) Готовность к служению Отечеству, его защите;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CC22BB">
        <w:rPr>
          <w:vertAlign w:val="superscript"/>
        </w:rPr>
        <w:footnoteReference w:id="3"/>
      </w:r>
      <w:r w:rsidRPr="00CC22BB">
        <w:rPr>
          <w:sz w:val="28"/>
          <w:szCs w:val="28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владеющий основами научных методов познания окружающего мира;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мотивированный на творчество и инновационную деятельность;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C22BB" w:rsidRPr="00CC22BB" w:rsidRDefault="00CC22BB" w:rsidP="00CC22B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lastRenderedPageBreak/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C22BB" w:rsidRPr="00CC22BB" w:rsidRDefault="00CC22BB" w:rsidP="00CC22BB">
      <w:pPr>
        <w:spacing w:after="0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C22BB">
        <w:rPr>
          <w:rFonts w:ascii="Times New Roman" w:eastAsia="Calibri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CC22BB">
        <w:rPr>
          <w:rFonts w:ascii="Times New Roman" w:eastAsia="№Е" w:hAnsi="Times New Roman" w:cs="Times New Roman"/>
          <w:b/>
          <w:sz w:val="28"/>
          <w:szCs w:val="28"/>
        </w:rPr>
        <w:t xml:space="preserve"> профессионального самоутверждения</w:t>
      </w:r>
      <w:r w:rsidRPr="00CC22BB">
        <w:rPr>
          <w:rStyle w:val="a6"/>
          <w:rFonts w:ascii="Times New Roman" w:eastAsia="№Е" w:hAnsi="Times New Roman" w:cs="Times New Roman"/>
          <w:b/>
          <w:sz w:val="28"/>
          <w:szCs w:val="28"/>
        </w:rPr>
        <w:footnoteReference w:id="4"/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CC22BB" w:rsidRPr="00CC22BB" w:rsidRDefault="00CC22BB" w:rsidP="00CC22B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ОБЩИЕ: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lastRenderedPageBreak/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B">
        <w:rPr>
          <w:rFonts w:ascii="Times New Roman" w:hAnsi="Times New Roman" w:cs="Times New Roman"/>
          <w:b/>
          <w:sz w:val="28"/>
          <w:szCs w:val="28"/>
        </w:rPr>
        <w:t>2. СОДЕРЖАНИЕ РАБОЧЕЙ ПРОГРАММЫ ВОСПИТАНИЯ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Основными направлениями воспитательной работы являются: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1) Гражданско-патриотическое воспитание, направлено на воспитание гражданственности и активной жизненной позиции, гражданско-правовой культуры, сохранение и развитие чувства гордости за свою страну. Формирование российского национального самосознания, патриотических чувств;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2) Профессионально-ориентирующее воспитание, направленное на воспитание специалистов, способных реализовать свои профессиональные качества в постоянно меняющемся производственном мире, готовых выполнять требования трудового коллектива, формирование предпринимательских качеств и навыков делового общения, воспитание трудолюбия; 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3) спортивное и здоровьесберегающее воспитание, направленное на воспитание культуры здоровья, потребности в здоровом образе жизни, формирование физической культуры личности, популяризация массового спорта;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color w:val="FF0000"/>
          <w:sz w:val="28"/>
          <w:szCs w:val="28"/>
        </w:rPr>
      </w:pPr>
      <w:r w:rsidRPr="00CC22BB">
        <w:rPr>
          <w:sz w:val="28"/>
          <w:szCs w:val="28"/>
        </w:rPr>
        <w:lastRenderedPageBreak/>
        <w:t>4) Экологическое воспитание, направленное</w:t>
      </w:r>
      <w:r w:rsidRPr="00CC22BB">
        <w:rPr>
          <w:color w:val="FF0000"/>
          <w:sz w:val="28"/>
          <w:szCs w:val="28"/>
        </w:rPr>
        <w:t xml:space="preserve"> </w:t>
      </w:r>
      <w:r w:rsidRPr="00CC22BB">
        <w:rPr>
          <w:sz w:val="28"/>
          <w:szCs w:val="28"/>
        </w:rPr>
        <w:t>на расширение знаний по экологии, формирование разумного и бережного отношения к природе;</w:t>
      </w:r>
      <w:r w:rsidRPr="00CC22BB">
        <w:rPr>
          <w:color w:val="FF0000"/>
          <w:sz w:val="28"/>
          <w:szCs w:val="28"/>
        </w:rPr>
        <w:t xml:space="preserve"> 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5) Студенческое самоуправление, направленное на формирование у студентов умений и навыков самоуправления, развития их социальной зрелости и самостоятельности;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6) Культурно-творческое воспитание, направленное на воспитание системы духовно-нравственных ценностей, культуры, совершенствование творческих способностей студентов, формирование эстетических вкусов;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7) Бизнес – ориентирующее воспитание, направленное на развитие предпринимательских знаний, умений, навыков необходимых для успешной социализации в будущей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2.2.1. </w:t>
      </w:r>
      <w:r w:rsidRPr="00CC22BB">
        <w:rPr>
          <w:rFonts w:ascii="Times New Roman" w:hAnsi="Times New Roman" w:cs="Times New Roman"/>
          <w:b/>
          <w:sz w:val="28"/>
          <w:szCs w:val="28"/>
        </w:rPr>
        <w:t>Гражданско-патриотическое</w:t>
      </w:r>
      <w:r w:rsidRPr="00CC22BB">
        <w:rPr>
          <w:rFonts w:ascii="Times New Roman" w:hAnsi="Times New Roman" w:cs="Times New Roman"/>
          <w:sz w:val="28"/>
          <w:szCs w:val="28"/>
        </w:rPr>
        <w:t xml:space="preserve"> </w:t>
      </w: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 Формирование чувства ответственности за соблюдение законов нашей страны, политического мышления и политической культуры.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ПЕРЕЧЕНЬ ОСНОВНЫХ ВОСПИТАТЕЛЬНЫХ МЕРОПРИЯТИЙ, реализуемых по направлению  Гражданско-патриотическое воспитание: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475"/>
        <w:gridCol w:w="2620"/>
        <w:gridCol w:w="1186"/>
        <w:gridCol w:w="737"/>
        <w:gridCol w:w="890"/>
        <w:gridCol w:w="2135"/>
        <w:gridCol w:w="2143"/>
      </w:tblGrid>
      <w:tr w:rsidR="00CC22BB" w:rsidRPr="00CC22BB" w:rsidTr="00CC22BB"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36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37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Функциональное направление 1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Наглядно-оформительская  деятельность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Оформление стенда патриотической направленности в кабинетах ОБЖ и БЖД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формировании стенда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Организация тематических выставок к памятным датам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выставке книг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Библиотекарь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Зав. музеем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Функциональное направление 2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 xml:space="preserve"> Нормативно-правовое обеспечение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Ознакомление обучающихся с нормативно  - правовыми документами, регламентирующие  воспитательную деятельность техникума.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о проведении инструктажей-ознакомлений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Кл.руководители, 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Функциональное направление  3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 Уроки мужества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«Нам дороги эти позабыть нельзя»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кл.руководителей, классные руководители, СтудСовет.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Урок памяти «Жертвы холокоста»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кл.руководителей, классные руководители, СтудСовет.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«Мы не дрогнем в бою за столицу свою»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кл.руководителей, классные руководители, СтудСовет.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День героев Отечества: «Отчизны славные сыны» 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ПредседательМО кл.руководителей, кл. руковод., СтудСовет.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«А музы не молчали»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кл.руководителей, классные руководители, СтудСовет.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Профилактическая деятельность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Профилактические беседы с  инспекторами ПДН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Профилактические беседы с инспекторами ПДН МО МВД России «Ясненский» 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Профилактические беседы специалистов КДН и ЗП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 проф.беседы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Профилактические беседы с представителями прокуратуры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Мероприятия, по противодействию идеологии терроризма и экстремизма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Справки о проведении, фото-отчеты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соц.педагог, педагог-психолог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5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Общетехникумовские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Месячник правовых знаний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месячника,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соц.педагог, преподаватели права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Классный час «Блокадный Ленинград»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его проведении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Кл.руководители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Встречи с представителями военкомата г. Ясного «Защита Отечества – конституционный долг каждого. Армия сегодня»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 встречи, 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«Афганистан болит в душе моей»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УВР, 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Спортивное мероприятие «А, ну-ка парни»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 ак.час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ОБЖ, руководитель физ.воспитания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Месячник оборонно - массовой спортивной работы, посвященный Дню защитника Отечества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месячника,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преподаватель-организатор ОБЖ, руководитель физ.воспитания, кл.руководители,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Участие в областной военно-патриотической смене «Мы будущие защитники Отечества», «Полигон безопасности»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Согласно плану смены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отчет об участии и его результативности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ОБЖ, руководитель физ.воспитания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Парад, посвящѐнный Дню Победы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 ак.часа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преподаватель-организатор ОБЖ, руководитель физ.воспитания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Участие в областных, городских акциях, фестивалях  гражданско-патриотической направленности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информация в сети Интернет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педагог-организатор ОБЖ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гражданско-патриотическое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разработка социальных инициатив обучающихся и мероприятий по социальному взаимодействию;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членов студенческого совета в работе Совета профилактики;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работа представителей студенческого совета, в освещении проводимых мероприятий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2.2.2. Профессионально-ориентирующее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Б) При освоении дисциплин циклов ЕГСЭ, ЕН, ОПД профессиональных и модулей формируются компетенции в соответствии с требованиями ФГОС СПО по специальности 21.02.18 Обогащение полезных ископаемых. Распределение общих компетенций представлено в Приложении 2.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0F87" w:rsidRDefault="00830F87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0F87" w:rsidRDefault="00830F87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Pr="00CC22BB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lastRenderedPageBreak/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668"/>
        <w:gridCol w:w="1184"/>
        <w:gridCol w:w="1038"/>
        <w:gridCol w:w="883"/>
        <w:gridCol w:w="2133"/>
        <w:gridCol w:w="1863"/>
      </w:tblGrid>
      <w:tr w:rsidR="00CC22BB" w:rsidRPr="00CC22BB" w:rsidTr="00CC22BB"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7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50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2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1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«День открытых дверей»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Экскурсии по техникуму для студентов нового набора с целью знакомства с историей техникума, лабораториями, кабинетами</w:t>
            </w:r>
            <w:r w:rsidRPr="00CC22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экскурсий, дней открытых дверей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Классные руководители, студСовет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Встречи студентов с ветеранами труда, успешными выпускниками техникума с целью формирования потребности к профессиональной самореализации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Классные руководители, студСовет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Экскурсии на предприятия города (структурные подразделения, музей)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Зам.дир. по УПР, мастера п/о, кураторы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Встречи-беседы с представителями Центра занятости населения г. Ясного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Зам.дир. по УПР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Проведение Дня открытых дверей и профориентационной работы в школах Ясненского ГО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УПР, УР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«Первый шаг к профессии»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кл.руководителей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кл.руководителей,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«Мои первые шаги в профессии»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 классные руководители,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«Мой путь к успеху»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Председатель МО кл.руководителей классные руководители, Классные руководители, студСовет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3  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Общетехникумовские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Мероприятие «Посвящение в студенты»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фото-отчет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студ.совет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Психологические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Психологические тренинги «Я, мир, моя профессия», «Общение – это…»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и фото-отчет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Мероприятия в рамках проектов «Сезонная школа», «Калейдоскоп профессий» (по отдельному плану)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и фото-отчет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УПР,УР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5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Трудовое воспитание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Проведение   субботников по благоустройству  прилегающей территории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Классные руководители, студСовет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гражданско-патриотическое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совета, проведение анкетирования и опросов обучающихся по выявлению удовлетворенности качеством обучения и условиями образовательного процесса;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студентов в работе стипендиальной комиссии;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студентов в разработке и обсуждении локальных и нормативных актов, касающихся процесса обучения;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работа представителей студенческого совета, в освещении информации о студентах, имеющих достижения в обучении,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родительский лекторий для повышения педагогической культуры родителей (законных представителей) несовершеннолетних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выявлению удовлетворенности условиями образовательного процесса;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взаимодействие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повышения качества обучения на педагогическом совете и методических комиссиях.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аттестации, правильности и своевременности заполнения учебной документации, посещения учебных занятий, зачетов и экзаменов с целью контроля качества усвоения обучающимися образовательной программы.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2.2.3. Спортивное и здоровьесберегающее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813"/>
        <w:gridCol w:w="1186"/>
        <w:gridCol w:w="1039"/>
        <w:gridCol w:w="1039"/>
        <w:gridCol w:w="1924"/>
        <w:gridCol w:w="1919"/>
      </w:tblGrid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4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1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Спортивные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Посещение спортивных объединений техникума и города с целью формирования физических и волевых качеств, укрепления здоровья, развития лидерства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студентов, посещающих спортивные ТО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Руководитель физ.воспитания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Традиционный спортивный праздник «День здоровья»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 ак.часов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Рук-ль физ воспитания,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Студ.совет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Легкоатлетическая эстафета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 ак.часа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 май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 май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shd w:val="clear" w:color="auto" w:fill="auto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Спортивные соревнования по настольному теннису, волейболу, баскетболу, мини-футболу, футболу, гиревому спорту, армрестлингу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1-2 ак.часа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Фото-отчет, регламент состязаний, информация на странице техникума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Руководитель физ.воспитания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2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Профилактика заболеваний и формирование толерантного отношения к их носителям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  <w:r w:rsidRPr="00CC22BB">
              <w:rPr>
                <w:color w:val="auto"/>
              </w:rPr>
              <w:t xml:space="preserve">-  </w:t>
            </w:r>
            <w:r w:rsidRPr="00CC22BB">
              <w:rPr>
                <w:bCs/>
                <w:color w:val="auto"/>
                <w:shd w:val="clear" w:color="auto" w:fill="FFFFFF"/>
              </w:rPr>
              <w:t>Всемирный день борьбы против туберкулёза;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физ.воспитания, студ.совет,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bCs/>
              </w:rPr>
            </w:pPr>
            <w:r w:rsidRPr="00CC22BB">
              <w:t>Всемирный день борьбы с табакокурением;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физ.воспитания, студ.совет,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Мероприятия и акции, посвященные: </w:t>
            </w:r>
          </w:p>
          <w:p w:rsidR="00CC22BB" w:rsidRPr="00CC22BB" w:rsidRDefault="00CC22BB" w:rsidP="00CC22BB">
            <w:pPr>
              <w:pStyle w:val="Default"/>
            </w:pPr>
            <w:r w:rsidRPr="00CC22BB">
              <w:t>- Всемирному дню борьбы со СПИДом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физ.воспитания, студ.совет,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>Тренинги по форме «Равный равного обучает» «АлкоСТОП», «НаркоСТОП», «АнтиСПИД», «СТОП Курение»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проведении, фото-отчет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Волонтерский отряд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Позитивная профилактика неблагополучия в сфере здоровья, поднятие престижа ЗОЖ, отказа от вредных привычек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Всемирный день здоровья; </w:t>
            </w:r>
          </w:p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физ.воспитания, студ.совет,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  <w:r w:rsidRPr="00CC22BB">
              <w:t>Международный день защиты детей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руководитель физ.воспитания, студ.совет, волонтеры</w:t>
            </w:r>
          </w:p>
        </w:tc>
      </w:tr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Массовые катания на коньках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Нерегламентировано</w:t>
            </w:r>
          </w:p>
        </w:tc>
        <w:tc>
          <w:tcPr>
            <w:tcW w:w="988" w:type="pct"/>
            <w:gridSpan w:val="2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Классные руководители, мастера п/о</w:t>
            </w:r>
          </w:p>
        </w:tc>
      </w:tr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18" w:type="pct"/>
            <w:gridSpan w:val="6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  <w:bCs/>
              </w:rPr>
              <w:t xml:space="preserve">Функциональное направление 4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</w:rPr>
              <w:t>Социально-психологическая деятельность и привлечение заинтересованных структур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Работа психолого-социальной службы техникума  для изучения физического и психологического состояния обучающихся и возможной коррекции их здоровья.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по диагностике, социологическим опросам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соц.педагог, 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Проведение тестирования на предмет немедицинского потребления наркотических веществ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первого полугодия учебного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по диагностике, списки направляемых для тестирования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Соц.педагог, специалист наркодиспансера.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Организация встреч-бесед с представителями группы наркоконтроля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Фото-отчеты, справки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Участие в областной акции «Сообщи, где торгуют смертью»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Нерегламентировано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 апрель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об участии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соц.педагог, 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Организация работы консультационного пункта  по профилактике наркомании, токсикомании, алкоголизма, ВИЧ/СПИДа среди обучающихся техникума (наркопост) (по отдельному плану)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по деятельности наркопоста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соц.педагог, педагог-психолог</w:t>
            </w:r>
          </w:p>
        </w:tc>
      </w:tr>
      <w:tr w:rsidR="00CC22BB" w:rsidRPr="00CC22BB" w:rsidTr="00CC22BB">
        <w:trPr>
          <w:cantSplit/>
          <w:trHeight w:val="1336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Встречи- беседы с врачом-наркологом 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Справки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ТЕХНОЛОГИИ ВЗАИМОДЕЙСТВИЯ по направлению спортивное и здоровьесберегающее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 в  освещении работы секций и проводимых спортивных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режима работы спортивных секций, качества проводимых воспитательных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2.2.4. Экологическое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 Формирование чувства заботы и ответственности об окружающей природе.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998"/>
        <w:gridCol w:w="1150"/>
        <w:gridCol w:w="1038"/>
        <w:gridCol w:w="1035"/>
        <w:gridCol w:w="1776"/>
        <w:gridCol w:w="1663"/>
      </w:tblGrid>
      <w:tr w:rsidR="00CC22BB" w:rsidRPr="00CC22BB" w:rsidTr="00CC22BB">
        <w:tc>
          <w:tcPr>
            <w:tcW w:w="28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0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Окончание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1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Тематические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  <w:r w:rsidRPr="00CC22BB">
              <w:rPr>
                <w:szCs w:val="23"/>
              </w:rPr>
              <w:t xml:space="preserve">Проведение бесед, классных часов: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«Экология и здоровье»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«Чудеса заповедного леса»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«Сохраним Землю для потомков»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«Цветы-живая красота Земли»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«Беречь природы первозданность» (законы РФ о защите природных ресурсов)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классного часа. Отчет о его проведении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кл.руководителей, классные руководители, волонтеры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Единый экологический урок «Капля воды – весь мир» (День воды)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0,5 ак.часа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и отчет о проведении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Час экологии «Землянам – чистую планету» (День Земли)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0,5 ак.часа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и отчет о мероприятии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Профилактика экологических проблем антропологического происхождения, формирование ответственного личного экологического поведения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  <w:jc w:val="both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Проведение разъяснительной работы по соблюдению правил пожарной безопасности, профилактике лесных пожаров 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0,5 ак. часа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Листы инструктажа</w:t>
            </w:r>
          </w:p>
        </w:tc>
        <w:tc>
          <w:tcPr>
            <w:tcW w:w="81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руководители, специалист по ОТ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Формирование опыта постановки и решения экологических задач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Экологический десант (уборка и благоустройство территории, прилегающей к техникуму). 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года.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нерегламентировано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руководители, воспитатель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Акция Ясненского ГО «Чистый город»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В течение недели 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Зам.дир. по ВР,УР, студ.совет,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Акции:</w:t>
            </w:r>
          </w:p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-  «Чистые берега»</w:t>
            </w:r>
          </w:p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- «Час Земли»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года.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нерегламентировано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ВР,УР, студ.совет, волонтеры,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кл. рук.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Функциональное направление 4 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Использование творческих ресурсов для формирования основ экологического мировоззрения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Фотоконкурс «Краски природы»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Студ.совет, классные руководители, 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экологическое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 в  освещении работы секций и проводимых экологических акций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вовлечение родителей в проведение экологических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экологического мышления;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проводимых экологических акций и экологических десантов,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2.2.5. Студенческое самоуправление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Развитие лидерских качеств, инициативы, творчества студентов и навыков коммуникативного общения в коллективе. Развитие сотрудничества с общественными организациями и студенческими коллективами других учебных групп. Осуществление роста занятости обучающихся в сфере студенческого самоуправления и волонтерского движения.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tbl>
      <w:tblPr>
        <w:tblW w:w="50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666"/>
        <w:gridCol w:w="1185"/>
        <w:gridCol w:w="1033"/>
        <w:gridCol w:w="1157"/>
        <w:gridCol w:w="1925"/>
        <w:gridCol w:w="1572"/>
      </w:tblGrid>
      <w:tr w:rsidR="00CC22BB" w:rsidRPr="00CC22BB" w:rsidTr="00CC22BB">
        <w:tc>
          <w:tcPr>
            <w:tcW w:w="29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7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 чание</w:t>
            </w:r>
          </w:p>
        </w:tc>
        <w:tc>
          <w:tcPr>
            <w:tcW w:w="95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</w:p>
        </w:tc>
        <w:tc>
          <w:tcPr>
            <w:tcW w:w="77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1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  <w:r w:rsidRPr="00CC22BB">
              <w:rPr>
                <w:szCs w:val="23"/>
              </w:rPr>
              <w:t>Избрание органов студенческого самоуправления техникума, общежития</w:t>
            </w:r>
          </w:p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студенческого самоуправления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воспитатели общежития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jc w:val="both"/>
            </w:pPr>
          </w:p>
          <w:p w:rsidR="00CC22BB" w:rsidRPr="00CC22BB" w:rsidRDefault="00CC22BB" w:rsidP="00CC22BB">
            <w:pPr>
              <w:pStyle w:val="Default"/>
              <w:jc w:val="both"/>
            </w:pPr>
            <w:r w:rsidRPr="00CC22BB">
              <w:t xml:space="preserve">Формирование активов учебных групп </w:t>
            </w: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активов студенческих групп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Кл.руководители,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</w:p>
          <w:p w:rsidR="00CC22BB" w:rsidRPr="00CC22BB" w:rsidRDefault="00CC22BB" w:rsidP="00CC22BB">
            <w:pPr>
              <w:pStyle w:val="Default"/>
            </w:pPr>
            <w:r w:rsidRPr="00CC22BB">
              <w:t xml:space="preserve">Организация смотров-конкурсов: «Лучшая учебная группа техникума», «Лучшая комната общежития» </w:t>
            </w:r>
          </w:p>
          <w:p w:rsidR="00CC22BB" w:rsidRPr="00CC22BB" w:rsidRDefault="00CC22BB" w:rsidP="00CC22BB">
            <w:pPr>
              <w:pStyle w:val="Default"/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Протоколы конкурсов, фото-отчеты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ВР,УР, пред.студ. 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</w:p>
          <w:p w:rsidR="00CC22BB" w:rsidRPr="00CC22BB" w:rsidRDefault="00CC22BB" w:rsidP="00CC22BB">
            <w:pPr>
              <w:pStyle w:val="Default"/>
            </w:pPr>
            <w:r w:rsidRPr="00CC22BB">
              <w:t xml:space="preserve">Рассмотрение на заседаниях студ.совета вопросов дисциплины, посещаемости студентами учебных занятий, успеваемости, вопросов улучшения быта и досуга </w:t>
            </w:r>
          </w:p>
          <w:p w:rsidR="00CC22BB" w:rsidRPr="00CC22BB" w:rsidRDefault="00CC22BB" w:rsidP="00CC22BB">
            <w:pPr>
              <w:pStyle w:val="Default"/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Протоколы заседаний студенческого совета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Председатель студ.совета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rPr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Вовлечение студентов в творческие и спортивные объединения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Фото-отчеты об информировании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Члены студ.совета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Участие в подготовке и проведении мероприятий: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 «Посвящение в студенты»;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 «День учителя»;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«Радуга талантов» -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-Новогодняя дискотека;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«Студенческий каламбур»;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 8 марта;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Вручение дипломов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 о его проведении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Председатель студ.совета, члены студ.совета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Проведение субботников по благоустройству прилегающей территории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Председатель студ.совета, члены студ.совета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Участие в городских конкурсах, фестивалях, направленных на позитивные возможности самореализации молодежи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Председатель студ.совета, члены студ.совета,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Подготовка и участие в мероприятиях для молодежи, направленных на профилактику негативных явлений в молодежной среде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Председатель студ.совета, члены студ.совета, волонтеры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студенческое самоуправление: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совета, проведение анкетирования и опросов по проведенным мероприятиям. Разработка социальных инициатив обучающихся и мероприятий по социальному взаимодействию. Участие студенческого Совета в работе Совета профилактики. Участие студентов в разработке и обсуждении локальных и нормативных актов касающихся проведения внеучебной деятельности и массовых мероприятий. В освещении работы студенческого самоуправления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вовлечение родителей в проведение 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социально и профессионально значимых качеств личности: трудолюбия, стрессоустойчивости, умения работать в коллективе;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качества проводимых воспитательный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2.2.6. Культурно-творческое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</w:t>
      </w:r>
      <w:r w:rsidRPr="00CC22BB">
        <w:rPr>
          <w:sz w:val="28"/>
          <w:szCs w:val="28"/>
        </w:rPr>
        <w:lastRenderedPageBreak/>
        <w:t>их национальной, социальной, религиозной принадлежности, взглядов, мировоззрения, стилей мышления и поведения. Развитие и совершенствование творческих умений и навыков, способностей и талантов.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665"/>
        <w:gridCol w:w="1182"/>
        <w:gridCol w:w="1037"/>
        <w:gridCol w:w="1182"/>
        <w:gridCol w:w="1937"/>
        <w:gridCol w:w="1491"/>
      </w:tblGrid>
      <w:tr w:rsidR="00CC22BB" w:rsidRPr="00CC22BB" w:rsidTr="00CC22BB">
        <w:tc>
          <w:tcPr>
            <w:tcW w:w="2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8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 ние</w:t>
            </w:r>
          </w:p>
        </w:tc>
        <w:tc>
          <w:tcPr>
            <w:tcW w:w="96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3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 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1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Работа творческих объединений, творческая занятость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Вовлечение обучающихся в работу творческих объединений, кружков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Информационные встречи и фото-отчеты о них, информационные объявления, списки творческих объединений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руководители ТО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Оформление техникума к празднованию различных праздников.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студ.совет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Участие в городских и областных фестивалях, конкурсах художественного творчества.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об итогах участия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руководители ТО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Внешнее взаимодействие с объектами культуры, экскурсии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pStyle w:val="Default"/>
              <w:jc w:val="both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>Посещение ДК «Заря и ДК «Горняк»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Кл.руководители,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Цикл бесед на тему Семейные ценности 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соц.пеалгог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Встречи-беседы с людьми творческих профессий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 представителями религиозных конфессий по духовно-нравственному воспитанию (в рамках соглашения)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Единые классные часы: </w:t>
            </w: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- «День добра и уважения» ко Дню пожилых людей;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C22BB">
              <w:rPr>
                <w:rFonts w:ascii="Times New Roman" w:hAnsi="Times New Roman" w:cs="Times New Roman"/>
                <w:sz w:val="23"/>
                <w:szCs w:val="23"/>
              </w:rPr>
              <w:t>- «День толерантности» ко Дню толерантности.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кл.руководителей,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часы по теме: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 «Волшебные слова» (1 курс), «Поговорим о воспитанности» (2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«О поступках плохих и хороших» (3 курс), </w:t>
            </w:r>
          </w:p>
          <w:p w:rsidR="00CC22BB" w:rsidRPr="00CC22BB" w:rsidRDefault="00CC22BB" w:rsidP="00CC22BB">
            <w:pPr>
              <w:pStyle w:val="Default"/>
              <w:rPr>
                <w:szCs w:val="28"/>
              </w:rPr>
            </w:pPr>
            <w:r w:rsidRPr="00CC22BB">
              <w:rPr>
                <w:szCs w:val="28"/>
              </w:rPr>
              <w:t>«Что значит быть хорошим сыном и дочерью» (4 курс)</w:t>
            </w: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кл.руководителей,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часы: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«Урок семьи и семейных ценностей» (1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«Ценности трех поколений» (2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«Забота о родителях – дело совести каждого» (3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- «Мой дом – моя крепость» (4 курс)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кл.руководителей, классные руководители,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Общетехникумовские воспитательные мероприятия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Праздничный концерт ко  Дню Профтехобразования, Дню Учителя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кл.руководители,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новогодний вечер для студентов 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кл.руководители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Мероприятия ко Дню студента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студ.совет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Торжественное вручение дипломов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УВР, студ.совет</w:t>
            </w:r>
          </w:p>
        </w:tc>
      </w:tr>
    </w:tbl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 культурно-творческое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 в  освещении культурно-творческих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вовлечение родителей в проведение культурно-творческих 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неформальных клубных встреч родителей и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работа с классными руководителями, педагогическими работниками образовательной организации по эффективному использованию их профессионального и творческого потенциала, повышение их </w:t>
      </w:r>
      <w:r w:rsidRPr="00CC22BB">
        <w:rPr>
          <w:sz w:val="28"/>
          <w:szCs w:val="28"/>
        </w:rPr>
        <w:lastRenderedPageBreak/>
        <w:t>профессиональной, коммуникативной, информационной и правовой компетентности.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2.2.7. Бизнес - ориентирующее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компетенций и личностных результатов обучения в соответствии с требованиями ФГОС.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 Формирование положительной мотивации и готовности к бизнес - ориентированной деятельности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816"/>
        <w:gridCol w:w="1485"/>
        <w:gridCol w:w="1335"/>
        <w:gridCol w:w="1035"/>
        <w:gridCol w:w="1775"/>
        <w:gridCol w:w="1623"/>
      </w:tblGrid>
      <w:tr w:rsidR="00CC22BB" w:rsidRPr="00CC22BB" w:rsidTr="004C5A1D"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 сть</w:t>
            </w:r>
          </w:p>
        </w:tc>
        <w:tc>
          <w:tcPr>
            <w:tcW w:w="63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49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Окончание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1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Взаимодействие с заинтересованными организациями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 предпринимателями города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Зам.дир. по УПР, ВР,УР,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со специалистами банков г. Ясного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Зам.дир. по УПР, ВР,УР,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со специалистами по  защита прав потребителей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Зам.дир. по УПР, ВР, 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2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Классные часы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Классный час по финансовой грамотности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мероприятия отчет о его проведении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Кл. руководители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Классный час «Бизнес – дело молодых»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мероприятия, отчет о его проведении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Кл. руководители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Защита прав и законных интересов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Беседа с детьми категории дети-сироты и оставшиеся без попечения родителей «Социальные гарантии и денежные выплаты»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Соц.педагог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Активные методы изучения в области бизнес-стратегий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Деловая игра «Служебный этикет»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Кл. руководители, </w:t>
            </w:r>
          </w:p>
        </w:tc>
      </w:tr>
      <w:tr w:rsidR="00CC22BB" w:rsidRPr="00CC22BB" w:rsidTr="004C5A1D">
        <w:trPr>
          <w:cantSplit/>
          <w:trHeight w:val="1134"/>
        </w:trPr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Мероприятие «Бизнес план, как основа реализации предпринимательской идеи» 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 ак.час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72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Преподаватели экономики</w:t>
            </w:r>
          </w:p>
        </w:tc>
      </w:tr>
    </w:tbl>
    <w:p w:rsidR="004C5A1D" w:rsidRPr="004C5A1D" w:rsidRDefault="004C5A1D" w:rsidP="004C5A1D">
      <w:pPr>
        <w:jc w:val="center"/>
        <w:rPr>
          <w:b/>
          <w:sz w:val="28"/>
        </w:rPr>
      </w:pPr>
      <w:r w:rsidRPr="008056E7">
        <w:rPr>
          <w:b/>
          <w:bCs/>
          <w:color w:val="000000"/>
          <w:sz w:val="36"/>
          <w:szCs w:val="36"/>
        </w:rPr>
        <w:t>Тематическое планирование «Разговоры о важном» 2023-2024 учебный год</w:t>
      </w:r>
      <w:r w:rsidRPr="004C5A1D">
        <w:rPr>
          <w:b/>
          <w:sz w:val="28"/>
        </w:rPr>
        <w:br/>
      </w:r>
    </w:p>
    <w:tbl>
      <w:tblPr>
        <w:tblStyle w:val="ac"/>
        <w:tblW w:w="0" w:type="auto"/>
        <w:tblLook w:val="04A0"/>
      </w:tblPr>
      <w:tblGrid>
        <w:gridCol w:w="2300"/>
        <w:gridCol w:w="4542"/>
        <w:gridCol w:w="3154"/>
      </w:tblGrid>
      <w:tr w:rsidR="004C5A1D" w:rsidTr="00EC79FD">
        <w:tc>
          <w:tcPr>
            <w:tcW w:w="3306" w:type="dxa"/>
          </w:tcPr>
          <w:p w:rsidR="004C5A1D" w:rsidRDefault="004C5A1D" w:rsidP="00EC79FD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4C5A1D" w:rsidRDefault="004C5A1D" w:rsidP="00EC79FD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4C5A1D" w:rsidRDefault="004C5A1D" w:rsidP="00EC79FD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4C5A1D" w:rsidTr="00EC79FD">
        <w:tc>
          <w:tcPr>
            <w:tcW w:w="3306" w:type="dxa"/>
          </w:tcPr>
          <w:p w:rsidR="004C5A1D" w:rsidRPr="00C75CF9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Деньзнаний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Знакомство</w:t>
            </w:r>
            <w:r w:rsidRPr="004B5271">
              <w:rPr>
                <w:sz w:val="28"/>
              </w:rPr>
              <w:tab/>
              <w:t>с проектами Российского общества «Знание».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Возможности, которые предоставляют</w:t>
            </w:r>
            <w:r w:rsidRPr="004B5271"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C5A1D" w:rsidTr="00EC79FD">
        <w:tc>
          <w:tcPr>
            <w:tcW w:w="3306" w:type="dxa"/>
          </w:tcPr>
          <w:p w:rsidR="004C5A1D" w:rsidRPr="00C75CF9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Там,гдеРоссия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Интерактивная викторина.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Зоя.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4B5271">
              <w:rPr>
                <w:sz w:val="28"/>
              </w:rPr>
              <w:tab/>
              <w:t xml:space="preserve"> всего, что любила эта</w:t>
            </w:r>
            <w:r w:rsidRPr="004B5271">
              <w:rPr>
                <w:sz w:val="28"/>
              </w:rPr>
              <w:tab/>
              <w:t>молодая</w:t>
            </w:r>
            <w:r w:rsidRPr="004B5271">
              <w:rPr>
                <w:sz w:val="28"/>
              </w:rPr>
              <w:tab/>
              <w:t>девушка.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интерактивной карты, беседа о сохранении памятников героям.</w:t>
            </w:r>
          </w:p>
        </w:tc>
      </w:tr>
      <w:tr w:rsidR="004C5A1D" w:rsidTr="00EC79FD">
        <w:tc>
          <w:tcPr>
            <w:tcW w:w="3306" w:type="dxa"/>
          </w:tcPr>
          <w:p w:rsidR="004C5A1D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Избирательная система России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 xml:space="preserve"> (30 лет ЦИК)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Право избирать и быть избранным гарантировано</w:t>
            </w:r>
            <w:r w:rsidRPr="004B5271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Жизнь, свобода, права и благополучие граждан является одной из главных ценностей, а проявление гражданской </w:t>
            </w:r>
            <w:r w:rsidRPr="004B5271">
              <w:rPr>
                <w:sz w:val="28"/>
              </w:rPr>
              <w:lastRenderedPageBreak/>
              <w:t>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Обсуждение ситуаций, </w:t>
            </w:r>
            <w:r w:rsidRPr="004B5271">
              <w:rPr>
                <w:sz w:val="28"/>
              </w:rPr>
              <w:lastRenderedPageBreak/>
              <w:t>возникающих в связи с голосованием и выборами.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видеоролика.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4B5271">
              <w:rPr>
                <w:b/>
                <w:sz w:val="28"/>
              </w:rPr>
              <w:lastRenderedPageBreak/>
              <w:t>здоровья, профилактика буллинга)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4B5271">
              <w:rPr>
                <w:sz w:val="28"/>
              </w:rPr>
              <w:lastRenderedPageBreak/>
              <w:t>которое, в свою очередь, может привести к проблемам физического здоровья, конфликтам</w:t>
            </w:r>
            <w:r w:rsidRPr="004B5271">
              <w:rPr>
                <w:sz w:val="28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Игра «Верю - не верю» о стереотипах в </w:t>
            </w:r>
            <w:r w:rsidRPr="004B5271">
              <w:rPr>
                <w:sz w:val="28"/>
              </w:rPr>
              <w:lastRenderedPageBreak/>
              <w:t>отношении здоровья и здорового образа жизни.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</w:t>
            </w:r>
            <w:r w:rsidRPr="004B5271">
              <w:rPr>
                <w:sz w:val="28"/>
              </w:rPr>
              <w:lastRenderedPageBreak/>
              <w:t>им было бы комфортно находиться.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Обсуждение ролика.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о будущем кинематографа в цифровую эпоху.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Интерактивная</w:t>
            </w:r>
            <w:r w:rsidRPr="004B5271">
              <w:rPr>
                <w:sz w:val="28"/>
              </w:rPr>
              <w:tab/>
              <w:t>игра, в ходе которой школьники называют мультфильм или фильм по его отрывку.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4C5A1D" w:rsidTr="00EC79FD">
        <w:tc>
          <w:tcPr>
            <w:tcW w:w="3306" w:type="dxa"/>
          </w:tcPr>
          <w:p w:rsidR="004C5A1D" w:rsidRPr="00C75CF9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Деньспецназа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</w:t>
            </w:r>
            <w:r w:rsidRPr="004B5271">
              <w:rPr>
                <w:sz w:val="28"/>
              </w:rPr>
              <w:lastRenderedPageBreak/>
              <w:t>мгновенно прийти на помощь Родине. Военнослужащие спецназа обладают особыми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:rsidR="004C5A1D" w:rsidRPr="00A77A0F" w:rsidRDefault="004C5A1D" w:rsidP="00EC79FD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Участие в обсуждении: «Качества личности бойца спецназа».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Выполнение</w:t>
            </w:r>
            <w:r w:rsidRPr="004B5271">
              <w:rPr>
                <w:sz w:val="28"/>
              </w:rPr>
              <w:tab/>
              <w:t>интерактивного</w:t>
            </w:r>
            <w:r w:rsidRPr="004B5271">
              <w:rPr>
                <w:sz w:val="28"/>
              </w:rPr>
              <w:tab/>
              <w:t>задания «Что</w:t>
            </w:r>
            <w:r w:rsidRPr="004B5271">
              <w:rPr>
                <w:sz w:val="28"/>
              </w:rPr>
              <w:tab/>
              <w:t>важнее для спецназовца – ум или сила?»</w:t>
            </w:r>
          </w:p>
        </w:tc>
      </w:tr>
      <w:tr w:rsidR="004C5A1D" w:rsidTr="00EC79FD">
        <w:tc>
          <w:tcPr>
            <w:tcW w:w="3306" w:type="dxa"/>
          </w:tcPr>
          <w:p w:rsidR="004C5A1D" w:rsidRPr="00C75CF9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Деньнародногоединства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</w:t>
            </w:r>
            <w:r w:rsidRPr="004B5271">
              <w:rPr>
                <w:sz w:val="28"/>
              </w:rPr>
              <w:lastRenderedPageBreak/>
              <w:t>положения в обществе. Дискуссия о том, когда еще люди чувствуют,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что им надо объединяться?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Технологический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4B5271">
              <w:rPr>
                <w:sz w:val="28"/>
              </w:rPr>
              <w:tab/>
            </w:r>
            <w:r w:rsidRPr="004B5271">
              <w:rPr>
                <w:sz w:val="28"/>
              </w:rPr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</w:r>
            <w:r w:rsidRPr="004B5271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4B5271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Игра-викторина «Язык не для всех», в </w:t>
            </w:r>
            <w:r w:rsidRPr="004B5271">
              <w:rPr>
                <w:sz w:val="28"/>
              </w:rPr>
              <w:lastRenderedPageBreak/>
              <w:t>ходе которой школьники знакомятся с новыми понятиями в области цифровых технологий и с профессиями будущего.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4B5271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4B5271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4C5A1D" w:rsidRPr="00A77A0F" w:rsidRDefault="004C5A1D" w:rsidP="00EC79FD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жизнь, то я отвечу </w:t>
            </w:r>
            <w:r w:rsidRPr="00A77A0F">
              <w:rPr>
                <w:sz w:val="28"/>
              </w:rPr>
              <w:lastRenderedPageBreak/>
              <w:t>…»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4C5A1D" w:rsidRPr="00A77A0F" w:rsidRDefault="004C5A1D" w:rsidP="00EC79FD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Легколибытьмамой?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Поиск причин этого в процессе групповой работы.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Участие в дискуссии о том, что </w:t>
            </w:r>
            <w:r w:rsidRPr="004B5271">
              <w:rPr>
                <w:sz w:val="28"/>
              </w:rPr>
              <w:lastRenderedPageBreak/>
              <w:t>объединяет людей разных национальностей в одной стране, что им в этом помогает?</w:t>
            </w:r>
          </w:p>
        </w:tc>
      </w:tr>
      <w:tr w:rsidR="004C5A1D" w:rsidTr="00EC79FD">
        <w:tc>
          <w:tcPr>
            <w:tcW w:w="3306" w:type="dxa"/>
          </w:tcPr>
          <w:p w:rsidR="004C5A1D" w:rsidRPr="00772A62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Мывместе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r w:rsidRPr="00F56CC1">
              <w:rPr>
                <w:sz w:val="28"/>
              </w:rPr>
              <w:t>Волонтёрство в России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4C5A1D" w:rsidTr="00EC79FD">
        <w:tc>
          <w:tcPr>
            <w:tcW w:w="3306" w:type="dxa"/>
          </w:tcPr>
          <w:p w:rsidR="004C5A1D" w:rsidRPr="00772A62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Главныйзаконстраны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4B5271">
              <w:rPr>
                <w:sz w:val="28"/>
              </w:rPr>
              <w:tab/>
              <w:t xml:space="preserve">обязанностей. </w:t>
            </w:r>
            <w:r w:rsidRPr="00F56CC1">
              <w:rPr>
                <w:sz w:val="28"/>
              </w:rPr>
              <w:t>Ответственность — этоосознанноеповедение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Участие в обсуждении ситуаций, в которых было нарушение прав или </w:t>
            </w:r>
            <w:r w:rsidRPr="004B5271">
              <w:rPr>
                <w:sz w:val="28"/>
              </w:rPr>
              <w:lastRenderedPageBreak/>
              <w:t>невыполнение обязанностей.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4C5A1D" w:rsidTr="00EC79FD">
        <w:tc>
          <w:tcPr>
            <w:tcW w:w="3306" w:type="dxa"/>
          </w:tcPr>
          <w:p w:rsidR="004C5A1D" w:rsidRPr="00772A62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Героинашеговремени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дискуссии о том, есть ли место героизму сегодня?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Обсуждение мнений школьников.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 xml:space="preserve">Новогодние семейные традиции разных народов </w:t>
            </w:r>
            <w:r w:rsidRPr="004B5271">
              <w:rPr>
                <w:b/>
                <w:sz w:val="28"/>
              </w:rPr>
              <w:lastRenderedPageBreak/>
              <w:t>России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Различные традиции встречи Нового года у разных народов </w:t>
            </w:r>
            <w:r w:rsidRPr="004B5271">
              <w:rPr>
                <w:sz w:val="28"/>
              </w:rPr>
              <w:lastRenderedPageBreak/>
              <w:t>России.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Участие в дискуссии «Поделись </w:t>
            </w:r>
            <w:r w:rsidRPr="004B5271">
              <w:rPr>
                <w:sz w:val="28"/>
              </w:rPr>
              <w:lastRenderedPageBreak/>
              <w:t>новогодней традицией, которая объединяет народы нашей страны».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От А до 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F56CC1">
              <w:rPr>
                <w:sz w:val="28"/>
              </w:rPr>
              <w:t>«Азбука», напечатаннаяИваномФедоровым:«Радискорогомладенческогонаучения».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Эвристическая</w:t>
            </w:r>
            <w:r w:rsidRPr="004B5271">
              <w:rPr>
                <w:sz w:val="28"/>
              </w:rPr>
              <w:tab/>
              <w:t>беседа «Первая</w:t>
            </w:r>
            <w:r w:rsidRPr="004B5271">
              <w:rPr>
                <w:sz w:val="28"/>
              </w:rPr>
              <w:tab/>
              <w:t>печатная «Азбука»: в чем особенности».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4C5A1D" w:rsidTr="00EC79FD">
        <w:tc>
          <w:tcPr>
            <w:tcW w:w="3306" w:type="dxa"/>
          </w:tcPr>
          <w:p w:rsidR="004C5A1D" w:rsidRPr="00772A62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Налоговаяграмотность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Современный человек должен обладать</w:t>
            </w:r>
            <w:r w:rsidRPr="004B527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о том, что такое налоговая система.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Блиц-опрос «Для чего государству необходим бюджет?». Беседа «Права и обязанности </w:t>
            </w:r>
            <w:r w:rsidRPr="004B5271">
              <w:rPr>
                <w:sz w:val="28"/>
              </w:rPr>
              <w:lastRenderedPageBreak/>
              <w:t>налогоплательщика».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Непокоренные.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4C5A1D" w:rsidRPr="008951BA" w:rsidRDefault="004C5A1D" w:rsidP="00EC79FD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фашистскойблокады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4B5271">
              <w:rPr>
                <w:sz w:val="28"/>
              </w:rPr>
              <w:tab/>
              <w:t>паек.</w:t>
            </w:r>
            <w:r w:rsidRPr="004B5271">
              <w:rPr>
                <w:sz w:val="28"/>
              </w:rPr>
              <w:tab/>
              <w:t>Способы выживания ленинградцев.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СоюзникиРоссии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</w:t>
            </w:r>
            <w:r w:rsidRPr="004B5271">
              <w:rPr>
                <w:sz w:val="28"/>
              </w:rPr>
              <w:lastRenderedPageBreak/>
              <w:t>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Блиц-опрос: «Какие</w:t>
            </w:r>
            <w:r w:rsidRPr="004B5271">
              <w:rPr>
                <w:sz w:val="28"/>
              </w:rPr>
              <w:lastRenderedPageBreak/>
              <w:tab/>
              <w:t>традиционные</w:t>
            </w:r>
            <w:r w:rsidRPr="004B5271">
              <w:rPr>
                <w:sz w:val="28"/>
              </w:rPr>
              <w:tab/>
              <w:t>ценности разделяют союзники?».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Дискуссия: права и обязанности союзных государств.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Деньроссийскойнауки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Цивилизация</w:t>
            </w:r>
            <w:r w:rsidRPr="004B5271">
              <w:rPr>
                <w:sz w:val="28"/>
              </w:rPr>
              <w:tab/>
              <w:t>без</w:t>
            </w:r>
            <w:r w:rsidRPr="004B527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Д.И. Менделеев и роль его достижений для науки.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</w:t>
            </w:r>
            <w:r w:rsidRPr="004B5271">
              <w:rPr>
                <w:sz w:val="28"/>
              </w:rPr>
              <w:tab/>
              <w:t>в</w:t>
            </w:r>
            <w:r w:rsidRPr="004B5271">
              <w:rPr>
                <w:sz w:val="28"/>
              </w:rPr>
              <w:tab/>
              <w:t>беседе</w:t>
            </w:r>
            <w:r w:rsidRPr="004B5271">
              <w:rPr>
                <w:sz w:val="28"/>
              </w:rPr>
              <w:tab/>
              <w:t>об</w:t>
            </w:r>
            <w:r w:rsidRPr="004B5271">
              <w:rPr>
                <w:sz w:val="28"/>
              </w:rPr>
              <w:tab/>
              <w:t>основных</w:t>
            </w:r>
            <w:r w:rsidRPr="004B5271">
              <w:rPr>
                <w:sz w:val="28"/>
              </w:rPr>
              <w:tab/>
              <w:t>научных</w:t>
            </w:r>
            <w:r w:rsidRPr="004B5271">
              <w:rPr>
                <w:sz w:val="28"/>
              </w:rPr>
              <w:tab/>
              <w:t>и технических достижениях в нашей стране.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Деньпервооткрывателя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Россия является не только самой большой страной в мире, которую за ее продолжительную историю шаг за шагом </w:t>
            </w:r>
            <w:r w:rsidRPr="004B5271">
              <w:rPr>
                <w:sz w:val="28"/>
              </w:rPr>
              <w:lastRenderedPageBreak/>
              <w:t>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 xml:space="preserve">Мотивационная беседа о первооткрывателях, открытиях и </w:t>
            </w:r>
            <w:r w:rsidRPr="004B5271">
              <w:rPr>
                <w:sz w:val="28"/>
              </w:rPr>
              <w:lastRenderedPageBreak/>
              <w:t>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</w:t>
            </w:r>
            <w:r w:rsidRPr="004B5271">
              <w:rPr>
                <w:sz w:val="28"/>
              </w:rPr>
              <w:lastRenderedPageBreak/>
              <w:t>разговора, то я назвал бы его …»;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дискуссии о причинах выбора профессии военного.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История и современность: уроки адмирала Ушакова.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 w:rsidRPr="004B5271">
              <w:rPr>
                <w:sz w:val="28"/>
              </w:rPr>
              <w:lastRenderedPageBreak/>
              <w:t xml:space="preserve">настоящим профессионалом. </w:t>
            </w:r>
            <w:r>
              <w:rPr>
                <w:sz w:val="28"/>
              </w:rPr>
              <w:t>Поддержкапрофессионального</w:t>
            </w:r>
            <w:r w:rsidRPr="00F56CC1">
              <w:rPr>
                <w:sz w:val="28"/>
              </w:rPr>
              <w:t>самоопределенияшкольников в России.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Выступление федерального спикера </w:t>
            </w:r>
            <w:r w:rsidRPr="004B5271">
              <w:rPr>
                <w:sz w:val="28"/>
              </w:rPr>
              <w:lastRenderedPageBreak/>
              <w:t>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Всемирныйфестивальмолодежи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</w:t>
            </w:r>
            <w:r w:rsidRPr="004B5271">
              <w:rPr>
                <w:sz w:val="28"/>
              </w:rPr>
              <w:lastRenderedPageBreak/>
              <w:t>и студентов. Фестивали, которые проходили в</w:t>
            </w:r>
          </w:p>
          <w:p w:rsidR="004C5A1D" w:rsidRPr="00F56CC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нашейстране.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Историческая </w:t>
            </w:r>
            <w:r w:rsidRPr="004B5271">
              <w:rPr>
                <w:sz w:val="28"/>
              </w:rPr>
              <w:lastRenderedPageBreak/>
              <w:t>справка об истории возникновения Всемирного фестиваля молодежи.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Беседа «Эмблемы и символы фестивалей».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Дискуссия «Всемирный</w:t>
            </w:r>
            <w:r w:rsidRPr="004B5271">
              <w:rPr>
                <w:sz w:val="28"/>
              </w:rPr>
              <w:tab/>
              <w:t>фестиваль</w:t>
            </w:r>
            <w:r w:rsidRPr="004B5271">
              <w:rPr>
                <w:sz w:val="28"/>
              </w:rPr>
              <w:tab/>
              <w:t>молодежи</w:t>
            </w:r>
            <w:r w:rsidRPr="004B5271">
              <w:rPr>
                <w:sz w:val="28"/>
              </w:rPr>
              <w:tab/>
              <w:t>–</w:t>
            </w:r>
            <w:r w:rsidRPr="004B5271">
              <w:rPr>
                <w:sz w:val="28"/>
              </w:rPr>
              <w:tab/>
              <w:t>2024 в подробностях».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4B527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 w:rsidRPr="004B5271">
              <w:rPr>
                <w:sz w:val="28"/>
              </w:rPr>
              <w:t>Современное авиастроение.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Интерактивная игра «33 ступеньки в небо», в ходе которой школьники знакомятся с </w:t>
            </w:r>
            <w:r w:rsidRPr="004B5271">
              <w:rPr>
                <w:sz w:val="28"/>
              </w:rPr>
              <w:lastRenderedPageBreak/>
              <w:t>легендарными российскими пилотами, испытателями, конструкторами.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Путьдомой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Красивейший полуостров с богатой историей. История Крымского полуострова. Значение Крыма. </w:t>
            </w:r>
            <w:r w:rsidRPr="00F56CC1">
              <w:rPr>
                <w:sz w:val="28"/>
              </w:rPr>
              <w:t>ДостопримечательностиКрыма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Самостоятельная работа по изучению информации по истории Крыма. Работа в группах с </w:t>
            </w:r>
            <w:r w:rsidRPr="004B5271">
              <w:rPr>
                <w:sz w:val="28"/>
              </w:rPr>
              <w:lastRenderedPageBreak/>
              <w:t>обобщением: что с древних времен привлекало разные народы в Крымском полуострове?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здороваядержава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Здоровый образ жизни – приоритетное направление в большинстве государств мира. </w:t>
            </w:r>
            <w:r w:rsidRPr="00F56CC1">
              <w:rPr>
                <w:sz w:val="28"/>
              </w:rPr>
              <w:t>Основныесоставляющиездоровья.</w:t>
            </w:r>
          </w:p>
          <w:p w:rsidR="004C5A1D" w:rsidRPr="00F56CC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Современныепроекты, связанныесоздоровьем.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r w:rsidRPr="00F56CC1">
              <w:rPr>
                <w:sz w:val="28"/>
              </w:rPr>
              <w:t>Цирковыепрофессии.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</w:t>
            </w:r>
            <w:r w:rsidRPr="004B5271">
              <w:rPr>
                <w:sz w:val="28"/>
              </w:rPr>
              <w:lastRenderedPageBreak/>
              <w:t>жонглировании, эксцентрике, иллюзионизме, пантомиме, дрессировке животных).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Подготовка к полёту — многолетний процесс.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</w:t>
            </w:r>
            <w:r w:rsidRPr="004B5271">
              <w:rPr>
                <w:sz w:val="28"/>
              </w:rPr>
              <w:lastRenderedPageBreak/>
              <w:t>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4B527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Интерактивная игра, в ходе которой </w:t>
            </w:r>
            <w:r w:rsidRPr="004B5271">
              <w:rPr>
                <w:sz w:val="28"/>
              </w:rPr>
              <w:lastRenderedPageBreak/>
              <w:t>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Экологичноепотребление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Трудкрут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История Праздника труда.</w:t>
            </w:r>
          </w:p>
          <w:p w:rsidR="004C5A1D" w:rsidRPr="004B5271" w:rsidRDefault="004C5A1D" w:rsidP="00EC79FD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Труд — это право или обязанность человека?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Вступительная беседа об истории Праздника труда.</w:t>
            </w:r>
          </w:p>
          <w:p w:rsidR="004C5A1D" w:rsidRPr="004B5271" w:rsidRDefault="004C5A1D" w:rsidP="00EC79FD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Участие в дискуссии: «Труд — </w:t>
            </w:r>
            <w:r w:rsidRPr="004B5271">
              <w:rPr>
                <w:sz w:val="28"/>
              </w:rPr>
              <w:lastRenderedPageBreak/>
              <w:t>это право или обязанность человека?»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Мозговой штурм — обсуждение критериев работы мечты.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Блиц-опрос «Владеете</w:t>
            </w:r>
            <w:r w:rsidRPr="004B5271">
              <w:rPr>
                <w:sz w:val="28"/>
              </w:rPr>
              <w:tab/>
              <w:t>ли</w:t>
            </w:r>
            <w:r w:rsidRPr="004B5271">
              <w:rPr>
                <w:sz w:val="28"/>
              </w:rPr>
              <w:tab/>
              <w:t>вы</w:t>
            </w:r>
            <w:r w:rsidRPr="004B5271">
              <w:rPr>
                <w:sz w:val="28"/>
              </w:rPr>
              <w:tab/>
              <w:t>элементарными трудовыми навыками?»</w:t>
            </w:r>
          </w:p>
        </w:tc>
      </w:tr>
      <w:tr w:rsidR="004C5A1D" w:rsidTr="00EC79FD">
        <w:tc>
          <w:tcPr>
            <w:tcW w:w="3306" w:type="dxa"/>
          </w:tcPr>
          <w:p w:rsidR="004C5A1D" w:rsidRPr="008951BA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Урокпамяти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r w:rsidRPr="00F56CC1">
              <w:rPr>
                <w:sz w:val="28"/>
              </w:rPr>
              <w:t>СемейныетрадициипразднованияДняПобеды. Бессмертныйполк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4C5A1D" w:rsidRPr="001F1B62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Обмен мнениями: есть ли в вашей семье традиция отмечать День Победы? </w:t>
            </w:r>
            <w:r w:rsidRPr="001F1B62">
              <w:rPr>
                <w:sz w:val="28"/>
              </w:rPr>
              <w:t>Участвуетлисемья в шествияхБессмертногополка?</w:t>
            </w:r>
          </w:p>
        </w:tc>
      </w:tr>
      <w:tr w:rsidR="004C5A1D" w:rsidTr="00EC79FD">
        <w:tc>
          <w:tcPr>
            <w:tcW w:w="3306" w:type="dxa"/>
          </w:tcPr>
          <w:p w:rsidR="004C5A1D" w:rsidRPr="008056E7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056E7">
              <w:rPr>
                <w:b/>
                <w:sz w:val="28"/>
              </w:rPr>
              <w:t>Будь готов!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4C5A1D" w:rsidRPr="00F56CC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 xml:space="preserve">19 мая 1922 года — день рождения пионерской организации. Цель её создания и деятельность. </w:t>
            </w:r>
            <w:r w:rsidRPr="00F56CC1">
              <w:rPr>
                <w:sz w:val="28"/>
              </w:rPr>
              <w:t>Распадпионерскойорганизации. Причины, покоторымдетиобъединяются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во вступительной беседе о пионерской организации.</w:t>
            </w:r>
          </w:p>
          <w:p w:rsidR="004C5A1D" w:rsidRPr="004B5271" w:rsidRDefault="004C5A1D" w:rsidP="00EC79FD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</w:t>
            </w:r>
            <w:r w:rsidRPr="004B5271">
              <w:rPr>
                <w:sz w:val="28"/>
              </w:rPr>
              <w:tab/>
              <w:t>в</w:t>
            </w:r>
            <w:r w:rsidRPr="004B5271">
              <w:rPr>
                <w:sz w:val="28"/>
              </w:rPr>
              <w:tab/>
              <w:t>дискуссии</w:t>
            </w:r>
            <w:r w:rsidRPr="004B5271">
              <w:rPr>
                <w:sz w:val="28"/>
              </w:rPr>
              <w:tab/>
              <w:t>о</w:t>
            </w:r>
            <w:r w:rsidRPr="004B5271">
              <w:rPr>
                <w:sz w:val="28"/>
              </w:rPr>
              <w:tab/>
              <w:t xml:space="preserve">том, </w:t>
            </w:r>
            <w:r w:rsidRPr="004B5271">
              <w:rPr>
                <w:sz w:val="28"/>
              </w:rPr>
              <w:tab/>
              <w:t>какое</w:t>
            </w:r>
            <w:r w:rsidRPr="004B5271">
              <w:rPr>
                <w:sz w:val="28"/>
              </w:rPr>
              <w:tab/>
              <w:t>должно</w:t>
            </w:r>
            <w:r w:rsidRPr="004B5271">
              <w:rPr>
                <w:sz w:val="28"/>
              </w:rPr>
              <w:tab/>
              <w:t>быть детское общественное объединение, чтобы вам захотелось в него вступить.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4C5A1D" w:rsidTr="00EC79FD">
        <w:tc>
          <w:tcPr>
            <w:tcW w:w="3306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4B5271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Неизвестный Пушкин.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4B5271">
              <w:rPr>
                <w:sz w:val="28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Брейн- ринг «Узнай произведение по иллюстрации».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4C5A1D" w:rsidRPr="004B5271" w:rsidRDefault="004C5A1D" w:rsidP="00EC79F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4B527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4C5A1D" w:rsidRDefault="004C5A1D" w:rsidP="004C5A1D">
      <w:pPr>
        <w:jc w:val="center"/>
      </w:pPr>
    </w:p>
    <w:p w:rsidR="004C5A1D" w:rsidRDefault="004C5A1D" w:rsidP="004C5A1D"/>
    <w:p w:rsidR="00CC22BB" w:rsidRPr="00CC22BB" w:rsidRDefault="00CC22BB" w:rsidP="00CC22BB">
      <w:pPr>
        <w:pStyle w:val="27"/>
        <w:shd w:val="clear" w:color="auto" w:fill="FFFFFF"/>
        <w:ind w:left="0"/>
        <w:jc w:val="both"/>
        <w:rPr>
          <w:rFonts w:ascii="Times New Roman" w:hAnsi="Times New Roman"/>
          <w:bCs/>
          <w:i/>
          <w:kern w:val="24"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бизнес – ориентирующее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работа студенческого совета, проведение анкетирования и опросов обучающихся по выявлению удовлетворенности качеством обучения и условиями образовательного процесса;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студентов в работе стипендиальной комиссии;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участие студентов в разработке и обсуждении локальных и нормативных актов, касающихся процесса обучения;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работа студенческого совета, в освещении информации о студентах, имеющих достижения,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родительский лекторий для повышения педагогической культуры родителей (законных представителей) несовершеннолетних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проведение опросов и анкетирования родителей по выявлению удовлетворенности условиями образовательного процесса;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взаимодействие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совместное обсуждение вопросов повышения качества обучения;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контроль руководящими работниками образовательной организации мероприятий по финансовой грамотности и др., оценка уровня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УЧЕБНОЙ ДЕЯТЕЛЬНОСТИ: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 ВНЕУЧЕБНОЙ ДЕЯТЕЛЬНОСТИ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B3703" w:rsidRPr="00CC22BB" w:rsidRDefault="00BB3703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Основные формы организации воспитательной работы выделяются по количеству участников данного процесса: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в) индивидуальные формы работы: с одним обучающимся.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CC22BB" w:rsidRPr="00CC22BB" w:rsidRDefault="00CC22BB" w:rsidP="00CC22BB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CC22BB" w:rsidRPr="00CC22BB" w:rsidRDefault="00CC22BB" w:rsidP="00CC22BB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Субъектами воспитательного процесса выступают: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руководящими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педагогическими работниками,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руководящими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обучающимися,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руководящими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педагогическими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педагогическими работниками,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педагогическими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обучающимися,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педагогическими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обучающимися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>обучающимися,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обучающимися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Также субъектами воспитательного процесса могут быть 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сохранение и преумножение традиций,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коллективные дела и «соревновательность»,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взаимодействие между младшими и старшими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и др.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C22BB" w:rsidRPr="00CC22BB" w:rsidRDefault="00CC22BB" w:rsidP="00BB3703">
      <w:pPr>
        <w:widowControl w:val="0"/>
        <w:wordWrap w:val="0"/>
        <w:autoSpaceDE w:val="0"/>
        <w:autoSpaceDN w:val="0"/>
        <w:spacing w:after="0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BB3703" w:rsidRDefault="00CC22BB" w:rsidP="00BB3703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Ворлдскиллс используются ресурсы организаций-партнеров.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библиотечный информационный центр;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спортивный зал со спортивным оборудованием;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тренажерный зал;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стадион;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помещения для работы творческих объединений.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творческих объединений, проведение мероприятий на условиях договоров гражданско-правового характера.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BB3703" w:rsidRDefault="00CC22BB" w:rsidP="00BB3703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</w:t>
      </w:r>
      <w:r w:rsidRPr="00CC22BB">
        <w:rPr>
          <w:sz w:val="28"/>
          <w:szCs w:val="28"/>
        </w:rPr>
        <w:lastRenderedPageBreak/>
        <w:t>каждого обучающегося к электронной информационно-образовательной среде образовательной организации и к электронным ресурсам.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C22BB" w:rsidRPr="00BB3703" w:rsidRDefault="00CC22BB" w:rsidP="00BB3703">
      <w:pPr>
        <w:spacing w:after="0"/>
        <w:jc w:val="center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 w:type="page"/>
      </w:r>
      <w:r w:rsidRPr="005E492A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Таблица 1. Оценка результативности воспитательной работы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938"/>
        <w:gridCol w:w="4840"/>
        <w:gridCol w:w="993"/>
        <w:gridCol w:w="141"/>
        <w:gridCol w:w="709"/>
        <w:gridCol w:w="177"/>
        <w:gridCol w:w="674"/>
        <w:gridCol w:w="212"/>
        <w:gridCol w:w="638"/>
        <w:gridCol w:w="851"/>
      </w:tblGrid>
      <w:tr w:rsidR="00CC22BB" w:rsidRPr="005E492A" w:rsidTr="00CC22BB">
        <w:tc>
          <w:tcPr>
            <w:tcW w:w="938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№</w:t>
            </w:r>
          </w:p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Показателикачества и эффективности реализации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Единица 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Значение показателя учебной группы</w:t>
            </w:r>
          </w:p>
        </w:tc>
      </w:tr>
      <w:tr w:rsidR="00CC22BB" w:rsidRPr="005E492A" w:rsidTr="00CC22BB">
        <w:tc>
          <w:tcPr>
            <w:tcW w:w="938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40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на 1 курсе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на 2 курсе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на 3 курсе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на 4 курсе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384" w:type="dxa"/>
            <w:gridSpan w:val="8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b/>
                <w:color w:val="auto"/>
              </w:rPr>
              <w:t>Раздел 1. Показатели качества созданных условий для воспитания обучающихся</w:t>
            </w:r>
          </w:p>
        </w:tc>
        <w:tc>
          <w:tcPr>
            <w:tcW w:w="851" w:type="dxa"/>
          </w:tcPr>
          <w:p w:rsidR="00CC22BB" w:rsidRPr="005E492A" w:rsidRDefault="00CC22BB" w:rsidP="00CC22B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  <w:r w:rsidRPr="005E492A">
              <w:rPr>
                <w:color w:val="auto"/>
              </w:rPr>
              <w:t>11</w:t>
            </w: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18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занимавшихся в течение учебного года в спортивных </w:t>
            </w:r>
            <w:r w:rsidRPr="005E492A">
              <w:rPr>
                <w:color w:val="auto"/>
              </w:rPr>
              <w:lastRenderedPageBreak/>
              <w:t>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0E7DDC" w:rsidRPr="005E492A" w:rsidTr="00CC22BB">
        <w:tc>
          <w:tcPr>
            <w:tcW w:w="938" w:type="dxa"/>
          </w:tcPr>
          <w:p w:rsidR="000E7DDC" w:rsidRPr="005E492A" w:rsidRDefault="000E7DDC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0E7DDC" w:rsidRPr="005E492A" w:rsidRDefault="000E7DDC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3" w:type="dxa"/>
          </w:tcPr>
          <w:p w:rsidR="000E7DDC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E7DDC" w:rsidRPr="005E492A" w:rsidRDefault="002619DE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5E492A">
              <w:rPr>
                <w:color w:val="auto"/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384" w:type="dxa"/>
            <w:gridSpan w:val="8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b/>
                <w:color w:val="auto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51" w:type="dxa"/>
          </w:tcPr>
          <w:p w:rsidR="00CC22BB" w:rsidRPr="005E492A" w:rsidRDefault="00CC22BB" w:rsidP="00CC22B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не пропустивших ни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одного учебного занятия по неуважительной причине от общей численности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lastRenderedPageBreak/>
              <w:t>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1,0-5,0</w:t>
            </w:r>
          </w:p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балл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3,5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4,0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4,5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участвовавших в предметных олимпиадах</w:t>
            </w:r>
            <w:r w:rsidR="002619DE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% заимствований при выполнении курсовой работы (проекта)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участвующих в региональном чемпионате Ворлдскиллс,от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сдававших ГИА по оценочным материалам Ворлдскиллс,от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сдавших демонстрационный экзамен в ГИА на «отлично»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 учебной группы,состоящих на различных видах профилактического учета/контроля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Количество обучающихся с </w:t>
            </w:r>
            <w:r w:rsidRPr="005E492A">
              <w:rPr>
                <w:color w:val="auto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Количество правонарушений, совершенных </w:t>
            </w:r>
            <w:r w:rsidRPr="005E492A">
              <w:rPr>
                <w:color w:val="auto"/>
              </w:rPr>
              <w:lastRenderedPageBreak/>
              <w:t>обучающимися учебной группы за учебный год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</w:tbl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  <w:r w:rsidRPr="005E492A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C22BB" w:rsidRPr="005E492A" w:rsidTr="00CC22BB">
        <w:tc>
          <w:tcPr>
            <w:tcW w:w="266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C22BB" w:rsidRPr="005E492A" w:rsidRDefault="00A363B7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sz w:val="28"/>
                <w:szCs w:val="28"/>
              </w:rPr>
              <w:t>38.02.04 Коммерция (по отраслям)</w:t>
            </w:r>
          </w:p>
        </w:tc>
      </w:tr>
    </w:tbl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tbl>
      <w:tblPr>
        <w:tblStyle w:val="ac"/>
        <w:tblW w:w="9577" w:type="dxa"/>
        <w:tblLayout w:type="fixed"/>
        <w:tblLook w:val="04A0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CC22BB" w:rsidRPr="005E492A" w:rsidTr="00CC22BB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Планируемые результаты</w:t>
            </w:r>
          </w:p>
        </w:tc>
      </w:tr>
      <w:tr w:rsidR="00CC22BB" w:rsidRPr="005E492A" w:rsidTr="00CC22BB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8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3) Готовность к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621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13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ОУП. 01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 Русский язык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.03 Родная литература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.04 Иностранный язык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.09 </w:t>
            </w:r>
            <w:r w:rsidRPr="005E492A">
              <w:rPr>
                <w:iCs/>
                <w:w w:val="0"/>
                <w:kern w:val="2"/>
                <w:lang w:eastAsia="ko-KR"/>
              </w:rPr>
              <w:t>Математика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.10 </w:t>
            </w:r>
            <w:r w:rsidRPr="005E492A">
              <w:rPr>
                <w:iCs/>
                <w:w w:val="0"/>
                <w:kern w:val="2"/>
                <w:lang w:eastAsia="ko-KR"/>
              </w:rPr>
              <w:t>География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.11 Экономика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CC22BB">
        <w:tc>
          <w:tcPr>
            <w:tcW w:w="2228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.12 </w:t>
            </w:r>
            <w:r w:rsidRPr="005E492A">
              <w:rPr>
                <w:iCs/>
                <w:w w:val="0"/>
                <w:kern w:val="2"/>
                <w:lang w:eastAsia="ko-KR"/>
              </w:rPr>
              <w:t>Информатика и ИКТ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</w:tbl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  <w:r w:rsidRPr="005E492A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C22BB" w:rsidRPr="005E492A" w:rsidTr="00CC22BB">
        <w:tc>
          <w:tcPr>
            <w:tcW w:w="266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C22BB" w:rsidRPr="005E492A" w:rsidRDefault="00A363B7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sz w:val="28"/>
                <w:szCs w:val="28"/>
              </w:rPr>
              <w:t>38.02.04 Коммерция (по отраслям)</w:t>
            </w:r>
          </w:p>
        </w:tc>
      </w:tr>
    </w:tbl>
    <w:p w:rsidR="00CC22BB" w:rsidRPr="005E492A" w:rsidRDefault="00CC22BB" w:rsidP="007A0DB6">
      <w:pPr>
        <w:widowControl w:val="0"/>
        <w:wordWrap w:val="0"/>
        <w:autoSpaceDE w:val="0"/>
        <w:autoSpaceDN w:val="0"/>
        <w:spacing w:after="0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9996" w:type="dxa"/>
        <w:tblLook w:val="04A0"/>
      </w:tblPr>
      <w:tblGrid>
        <w:gridCol w:w="1784"/>
        <w:gridCol w:w="592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16"/>
      </w:tblGrid>
      <w:tr w:rsidR="00E749F9" w:rsidRPr="005E492A" w:rsidTr="00FD5419">
        <w:trPr>
          <w:trHeight w:val="346"/>
        </w:trPr>
        <w:tc>
          <w:tcPr>
            <w:tcW w:w="1784" w:type="dxa"/>
            <w:vMerge w:val="restart"/>
            <w:vAlign w:val="center"/>
          </w:tcPr>
          <w:p w:rsidR="00E749F9" w:rsidRPr="005E492A" w:rsidRDefault="00E749F9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8212" w:type="dxa"/>
            <w:gridSpan w:val="12"/>
            <w:vAlign w:val="center"/>
          </w:tcPr>
          <w:p w:rsidR="00E749F9" w:rsidRPr="005E492A" w:rsidRDefault="00E749F9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92A">
              <w:rPr>
                <w:sz w:val="16"/>
                <w:szCs w:val="16"/>
              </w:rPr>
              <w:t>Планируемые результаты</w:t>
            </w:r>
          </w:p>
        </w:tc>
      </w:tr>
      <w:tr w:rsidR="00E749F9" w:rsidRPr="005E492A" w:rsidTr="00E749F9">
        <w:trPr>
          <w:cantSplit/>
          <w:trHeight w:val="1761"/>
        </w:trPr>
        <w:tc>
          <w:tcPr>
            <w:tcW w:w="1784" w:type="dxa"/>
            <w:vMerge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92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w w:val="0"/>
                <w:kern w:val="2"/>
                <w:sz w:val="14"/>
                <w:szCs w:val="14"/>
                <w:lang w:eastAsia="ko-KR"/>
              </w:rPr>
            </w:pPr>
            <w:r w:rsidRPr="005E492A">
              <w:rPr>
                <w:sz w:val="14"/>
                <w:szCs w:val="14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2.</w:t>
            </w:r>
            <w:r w:rsidR="00863566" w:rsidRPr="005E492A">
              <w:rPr>
                <w:sz w:val="14"/>
                <w:szCs w:val="1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w w:val="0"/>
                <w:kern w:val="2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3.</w:t>
            </w:r>
            <w:r w:rsidR="00863566" w:rsidRPr="005E492A">
              <w:rPr>
                <w:sz w:val="14"/>
                <w:szCs w:val="1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4.</w:t>
            </w:r>
            <w:r w:rsidR="00863566" w:rsidRPr="005E492A">
              <w:rPr>
                <w:sz w:val="14"/>
                <w:szCs w:val="1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08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7.</w:t>
            </w:r>
            <w:r w:rsidR="00863566" w:rsidRPr="005E492A">
              <w:rPr>
                <w:sz w:val="14"/>
                <w:szCs w:val="1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09" w:type="dxa"/>
            <w:textDirection w:val="btLr"/>
          </w:tcPr>
          <w:p w:rsidR="00D0643E" w:rsidRPr="005E492A" w:rsidRDefault="006828AA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9.</w:t>
            </w:r>
            <w:r w:rsidR="00863566" w:rsidRPr="005E492A">
              <w:rPr>
                <w:sz w:val="14"/>
                <w:szCs w:val="14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08" w:type="dxa"/>
            <w:textDirection w:val="btLr"/>
          </w:tcPr>
          <w:p w:rsidR="00D0643E" w:rsidRPr="005E492A" w:rsidRDefault="006828AA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 11.</w:t>
            </w:r>
            <w:r w:rsidR="00863566" w:rsidRPr="005E492A">
              <w:rPr>
                <w:sz w:val="14"/>
                <w:szCs w:val="1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от негативных воздействий чрезвычайных ситуаций.</w:t>
            </w:r>
          </w:p>
        </w:tc>
        <w:tc>
          <w:tcPr>
            <w:tcW w:w="816" w:type="dxa"/>
            <w:textDirection w:val="btLr"/>
          </w:tcPr>
          <w:p w:rsidR="006828AA" w:rsidRPr="005E492A" w:rsidRDefault="006828AA" w:rsidP="006828AA">
            <w:pPr>
              <w:rPr>
                <w:b/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ОК12.Соблюдать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ОГСЭ.03. Иностранный язык 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ЕН.01 Математика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ОПД.01 Экономика организации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ОПД.02 Статистика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ОПД.03 Менеджмент (по отраслям)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ОПД.04 Документационное обеспечение управления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ОПД.05. Правовое обеспечение профессиональной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ОПД.06 Логистика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ОПД.07 Бухгалтерский учет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ОПД.08 Введение в специальность</w:t>
            </w:r>
          </w:p>
        </w:tc>
        <w:tc>
          <w:tcPr>
            <w:tcW w:w="592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ОПД.09 Стандартизация, метрология и подтверждение соответствия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ОПД.10 Безопасность жизнедеятельности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 01 </w:t>
            </w:r>
            <w:r w:rsidRPr="005E492A">
              <w:rPr>
                <w:sz w:val="16"/>
                <w:szCs w:val="16"/>
              </w:rPr>
              <w:t>Организация и управление торговосбытовой деятельностью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 02 </w:t>
            </w:r>
            <w:r w:rsidRPr="005E492A">
              <w:rPr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ПМ.03 </w:t>
            </w:r>
            <w:r w:rsidRPr="005E492A">
              <w:rPr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E749F9">
        <w:tc>
          <w:tcPr>
            <w:tcW w:w="1784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ПМ.04 </w:t>
            </w:r>
            <w:r w:rsidRPr="005E492A">
              <w:rPr>
                <w:sz w:val="16"/>
                <w:szCs w:val="16"/>
              </w:rPr>
              <w:t>Выполнение работ по профессии «Контролёр-к5ассир»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CC22BB" w:rsidRPr="00CC22BB" w:rsidRDefault="00CC22BB" w:rsidP="00CC22BB">
      <w:pPr>
        <w:spacing w:after="0"/>
        <w:rPr>
          <w:rFonts w:ascii="Times New Roman" w:hAnsi="Times New Roman" w:cs="Times New Roman"/>
        </w:rPr>
      </w:pPr>
    </w:p>
    <w:sectPr w:rsidR="00CC22BB" w:rsidRPr="00CC22BB" w:rsidSect="00D0643E">
      <w:footerReference w:type="even" r:id="rId7"/>
      <w:footerReference w:type="default" r:id="rId8"/>
      <w:pgSz w:w="11906" w:h="16838"/>
      <w:pgMar w:top="1134" w:right="850" w:bottom="1134" w:left="1276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8C" w:rsidRDefault="00833B8C" w:rsidP="00CC22BB">
      <w:pPr>
        <w:spacing w:after="0" w:line="240" w:lineRule="auto"/>
      </w:pPr>
      <w:r>
        <w:separator/>
      </w:r>
    </w:p>
  </w:endnote>
  <w:endnote w:type="continuationSeparator" w:id="1">
    <w:p w:rsidR="00833B8C" w:rsidRDefault="00833B8C" w:rsidP="00C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19" w:rsidRDefault="004C3EC1" w:rsidP="00CC22B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54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419" w:rsidRDefault="00FD5419" w:rsidP="00CC22B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19" w:rsidRDefault="004C3EC1" w:rsidP="00CC22B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54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5A1D">
      <w:rPr>
        <w:rStyle w:val="ab"/>
        <w:noProof/>
      </w:rPr>
      <w:t>26</w:t>
    </w:r>
    <w:r>
      <w:rPr>
        <w:rStyle w:val="ab"/>
      </w:rPr>
      <w:fldChar w:fldCharType="end"/>
    </w:r>
  </w:p>
  <w:p w:rsidR="00FD5419" w:rsidRDefault="00FD5419" w:rsidP="00CC22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8C" w:rsidRDefault="00833B8C" w:rsidP="00CC22BB">
      <w:pPr>
        <w:spacing w:after="0" w:line="240" w:lineRule="auto"/>
      </w:pPr>
      <w:r>
        <w:separator/>
      </w:r>
    </w:p>
  </w:footnote>
  <w:footnote w:type="continuationSeparator" w:id="1">
    <w:p w:rsidR="00833B8C" w:rsidRDefault="00833B8C" w:rsidP="00CC22BB">
      <w:pPr>
        <w:spacing w:after="0" w:line="240" w:lineRule="auto"/>
      </w:pPr>
      <w:r>
        <w:continuationSeparator/>
      </w:r>
    </w:p>
  </w:footnote>
  <w:footnote w:id="2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3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4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2BB"/>
    <w:rsid w:val="000E7DDC"/>
    <w:rsid w:val="001330D3"/>
    <w:rsid w:val="0014768E"/>
    <w:rsid w:val="001A32D7"/>
    <w:rsid w:val="002619DE"/>
    <w:rsid w:val="002774AE"/>
    <w:rsid w:val="00291893"/>
    <w:rsid w:val="00327E81"/>
    <w:rsid w:val="003779D2"/>
    <w:rsid w:val="00401DEF"/>
    <w:rsid w:val="004C3EC1"/>
    <w:rsid w:val="004C5A1D"/>
    <w:rsid w:val="004E6152"/>
    <w:rsid w:val="00575F60"/>
    <w:rsid w:val="005E492A"/>
    <w:rsid w:val="00603F81"/>
    <w:rsid w:val="006828AA"/>
    <w:rsid w:val="007861B7"/>
    <w:rsid w:val="007A0DB6"/>
    <w:rsid w:val="00830F87"/>
    <w:rsid w:val="00833B8C"/>
    <w:rsid w:val="00863566"/>
    <w:rsid w:val="0097750B"/>
    <w:rsid w:val="00A363B7"/>
    <w:rsid w:val="00B17C8B"/>
    <w:rsid w:val="00B23EA4"/>
    <w:rsid w:val="00BB3703"/>
    <w:rsid w:val="00CC09A5"/>
    <w:rsid w:val="00CC22BB"/>
    <w:rsid w:val="00D0643E"/>
    <w:rsid w:val="00E70EC6"/>
    <w:rsid w:val="00E749F9"/>
    <w:rsid w:val="00E96C5E"/>
    <w:rsid w:val="00F10FD4"/>
    <w:rsid w:val="00F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4"/>
  </w:style>
  <w:style w:type="paragraph" w:styleId="1">
    <w:name w:val="heading 1"/>
    <w:basedOn w:val="a"/>
    <w:next w:val="a"/>
    <w:link w:val="10"/>
    <w:qFormat/>
    <w:rsid w:val="00CC22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22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22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22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2BB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CC22B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C2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C22BB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22BB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B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C22B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22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22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22BB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C22BB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CC22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C22B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C22BB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Normal (Web)"/>
    <w:basedOn w:val="a"/>
    <w:uiPriority w:val="99"/>
    <w:rsid w:val="00CC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CC22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C2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C22B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C22BB"/>
    <w:rPr>
      <w:vertAlign w:val="superscript"/>
    </w:rPr>
  </w:style>
  <w:style w:type="paragraph" w:styleId="24">
    <w:name w:val="Body Text 2"/>
    <w:basedOn w:val="a"/>
    <w:link w:val="25"/>
    <w:rsid w:val="00CC2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C2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22BB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CC22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C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C22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C22BB"/>
  </w:style>
  <w:style w:type="table" w:styleId="ac">
    <w:name w:val="Table Grid"/>
    <w:basedOn w:val="a1"/>
    <w:uiPriority w:val="39"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текст,Основной текст 1"/>
    <w:basedOn w:val="a"/>
    <w:link w:val="ae"/>
    <w:rsid w:val="00CC2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CC22B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CC22BB"/>
    <w:rPr>
      <w:color w:val="0000FF"/>
      <w:u w:val="single"/>
    </w:rPr>
  </w:style>
  <w:style w:type="paragraph" w:styleId="11">
    <w:name w:val="toc 1"/>
    <w:basedOn w:val="a"/>
    <w:next w:val="a"/>
    <w:autoRedefine/>
    <w:rsid w:val="00CC22BB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CC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CC22BB"/>
    <w:rPr>
      <w:color w:val="800080"/>
      <w:u w:val="single"/>
    </w:rPr>
  </w:style>
  <w:style w:type="character" w:styleId="af1">
    <w:name w:val="Emphasis"/>
    <w:qFormat/>
    <w:rsid w:val="00CC22BB"/>
    <w:rPr>
      <w:i/>
      <w:iCs/>
    </w:rPr>
  </w:style>
  <w:style w:type="character" w:styleId="af2">
    <w:name w:val="Strong"/>
    <w:qFormat/>
    <w:rsid w:val="00CC22BB"/>
    <w:rPr>
      <w:b/>
      <w:bCs/>
    </w:rPr>
  </w:style>
  <w:style w:type="paragraph" w:customStyle="1" w:styleId="Web">
    <w:name w:val="Обычный (Web)"/>
    <w:basedOn w:val="a"/>
    <w:rsid w:val="00CC22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CC2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CC22B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CC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"/>
    <w:rsid w:val="00CC22B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CC22BB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CC22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CC22BB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C22B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CC22BB"/>
  </w:style>
  <w:style w:type="paragraph" w:customStyle="1" w:styleId="af7">
    <w:name w:val="Знак"/>
    <w:basedOn w:val="a"/>
    <w:rsid w:val="00CC22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CC22B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CC22B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a">
    <w:name w:val="Plain Text"/>
    <w:basedOn w:val="a"/>
    <w:link w:val="afb"/>
    <w:rsid w:val="00CC2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CC22BB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CC22B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CC22B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rsid w:val="00CC22BB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CC22B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CC2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CC22B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f0">
    <w:name w:val="Без интервала Знак"/>
    <w:link w:val="aff"/>
    <w:uiPriority w:val="1"/>
    <w:rsid w:val="00CC22BB"/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CC22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CC22BB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"/>
    <w:link w:val="aff4"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CC22BB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rsid w:val="00CC22BB"/>
    <w:rPr>
      <w:vertAlign w:val="superscript"/>
    </w:rPr>
  </w:style>
  <w:style w:type="paragraph" w:customStyle="1" w:styleId="Style12">
    <w:name w:val="Style12"/>
    <w:basedOn w:val="a"/>
    <w:uiPriority w:val="99"/>
    <w:rsid w:val="00CC22B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C22B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CC22B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CC2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C22BB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CC22B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2BB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paragraph" w:customStyle="1" w:styleId="ConsPlusNormal">
    <w:name w:val="ConsPlusNormal"/>
    <w:rsid w:val="00CC2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CC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22BB"/>
  </w:style>
  <w:style w:type="character" w:customStyle="1" w:styleId="c4">
    <w:name w:val="c4"/>
    <w:basedOn w:val="a0"/>
    <w:rsid w:val="00CC22BB"/>
  </w:style>
  <w:style w:type="character" w:customStyle="1" w:styleId="CharAttribute484">
    <w:name w:val="CharAttribute484"/>
    <w:uiPriority w:val="99"/>
    <w:rsid w:val="00CC22BB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C22BB"/>
    <w:rPr>
      <w:rFonts w:ascii="Times New Roman" w:eastAsia="Times New Roman"/>
      <w:i/>
      <w:sz w:val="28"/>
      <w:u w:val="single"/>
    </w:rPr>
  </w:style>
  <w:style w:type="paragraph" w:customStyle="1" w:styleId="27">
    <w:name w:val="Абзац списка2"/>
    <w:basedOn w:val="a"/>
    <w:rsid w:val="00CC22B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C5A1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68</Pages>
  <Words>15363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Admin</cp:lastModifiedBy>
  <cp:revision>13</cp:revision>
  <cp:lastPrinted>2023-11-14T07:42:00Z</cp:lastPrinted>
  <dcterms:created xsi:type="dcterms:W3CDTF">2021-08-27T11:24:00Z</dcterms:created>
  <dcterms:modified xsi:type="dcterms:W3CDTF">2024-03-01T10:56:00Z</dcterms:modified>
</cp:coreProperties>
</file>